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35" w:rsidRPr="002E06B5" w:rsidRDefault="002B0744" w:rsidP="002E06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2B0744">
        <w:rPr>
          <w:rFonts w:ascii="Tahoma" w:hAnsi="Tahoma" w:cs="Tahoma"/>
          <w:b/>
        </w:rPr>
        <w:t xml:space="preserve">Compte-rendu de la séance du </w:t>
      </w:r>
      <w:r w:rsidR="00F74735" w:rsidRPr="002B0744">
        <w:rPr>
          <w:rFonts w:ascii="Tahoma" w:hAnsi="Tahoma" w:cs="Tahoma"/>
          <w:b/>
        </w:rPr>
        <w:t>Conseil Municipal du 26 Janvier 2018</w:t>
      </w:r>
      <w:r w:rsidRPr="002B0744">
        <w:rPr>
          <w:rFonts w:ascii="Tahoma" w:hAnsi="Tahoma" w:cs="Tahoma"/>
          <w:b/>
        </w:rPr>
        <w:t xml:space="preserve"> à 19H30</w:t>
      </w:r>
    </w:p>
    <w:p w:rsidR="002E06B5" w:rsidRDefault="002E06B5" w:rsidP="00F74735">
      <w:pPr>
        <w:pStyle w:val="Sansinterligne"/>
        <w:rPr>
          <w:rFonts w:ascii="Tahoma" w:hAnsi="Tahoma" w:cs="Tahoma"/>
          <w:b/>
        </w:rPr>
      </w:pPr>
    </w:p>
    <w:p w:rsidR="00143188" w:rsidRDefault="00F74735" w:rsidP="00F74735">
      <w:pPr>
        <w:pStyle w:val="Sansinterligne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ETAIENT PRESENTS</w:t>
      </w:r>
      <w:r w:rsidRPr="00143188">
        <w:rPr>
          <w:rFonts w:ascii="Tahoma" w:hAnsi="Tahoma" w:cs="Tahoma"/>
          <w:sz w:val="20"/>
          <w:szCs w:val="20"/>
        </w:rPr>
        <w:t xml:space="preserve"> :  Mesdames et </w:t>
      </w:r>
      <w:r w:rsidR="00150838" w:rsidRPr="00143188">
        <w:rPr>
          <w:rFonts w:ascii="Tahoma" w:hAnsi="Tahoma" w:cs="Tahoma"/>
          <w:sz w:val="20"/>
          <w:szCs w:val="20"/>
        </w:rPr>
        <w:t>M</w:t>
      </w:r>
      <w:r w:rsidRPr="00143188">
        <w:rPr>
          <w:rFonts w:ascii="Tahoma" w:hAnsi="Tahoma" w:cs="Tahoma"/>
          <w:sz w:val="20"/>
          <w:szCs w:val="20"/>
        </w:rPr>
        <w:t>essieurs BAYLET ,LASTRA,MIREMONT,ETCHART,LATXAGUE,RIQUIER,DARRORT,DUFOURG,RAUD,GAPP ,</w:t>
      </w:r>
    </w:p>
    <w:p w:rsidR="00F74735" w:rsidRPr="00143188" w:rsidRDefault="00F74735" w:rsidP="00F74735">
      <w:pPr>
        <w:pStyle w:val="Sansinterligne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43188">
        <w:rPr>
          <w:rFonts w:ascii="Tahoma" w:hAnsi="Tahoma" w:cs="Tahoma"/>
          <w:sz w:val="20"/>
          <w:szCs w:val="20"/>
        </w:rPr>
        <w:t>BEHOTEGUY</w:t>
      </w:r>
    </w:p>
    <w:p w:rsidR="00F74735" w:rsidRPr="00143188" w:rsidRDefault="00F74735" w:rsidP="00F74735">
      <w:pPr>
        <w:pStyle w:val="Sansinterligne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ABSENTS ayant donné pouvoir</w:t>
      </w:r>
      <w:r w:rsidRPr="00143188">
        <w:rPr>
          <w:rFonts w:ascii="Tahoma" w:hAnsi="Tahoma" w:cs="Tahoma"/>
          <w:sz w:val="20"/>
          <w:szCs w:val="20"/>
        </w:rPr>
        <w:t> : Mr DESTRIBATS</w:t>
      </w:r>
      <w:r w:rsidR="00572402" w:rsidRPr="00143188">
        <w:rPr>
          <w:rFonts w:ascii="Tahoma" w:hAnsi="Tahoma" w:cs="Tahoma"/>
          <w:sz w:val="20"/>
          <w:szCs w:val="20"/>
        </w:rPr>
        <w:t xml:space="preserve"> à M.MIREMONT</w:t>
      </w:r>
      <w:r w:rsidRPr="00143188">
        <w:rPr>
          <w:rFonts w:ascii="Tahoma" w:hAnsi="Tahoma" w:cs="Tahoma"/>
          <w:sz w:val="20"/>
          <w:szCs w:val="20"/>
        </w:rPr>
        <w:t>,</w:t>
      </w:r>
      <w:r w:rsidR="00205292" w:rsidRPr="00143188">
        <w:rPr>
          <w:rFonts w:ascii="Tahoma" w:hAnsi="Tahoma" w:cs="Tahoma"/>
          <w:sz w:val="20"/>
          <w:szCs w:val="20"/>
        </w:rPr>
        <w:t xml:space="preserve"> </w:t>
      </w:r>
      <w:r w:rsidRPr="00143188">
        <w:rPr>
          <w:rFonts w:ascii="Tahoma" w:hAnsi="Tahoma" w:cs="Tahoma"/>
          <w:sz w:val="20"/>
          <w:szCs w:val="20"/>
        </w:rPr>
        <w:t>Mme TERRER</w:t>
      </w:r>
      <w:r w:rsidR="00150838" w:rsidRPr="00143188">
        <w:rPr>
          <w:rFonts w:ascii="Tahoma" w:hAnsi="Tahoma" w:cs="Tahoma"/>
          <w:sz w:val="20"/>
          <w:szCs w:val="20"/>
        </w:rPr>
        <w:t xml:space="preserve"> à Mme </w:t>
      </w:r>
      <w:proofErr w:type="spellStart"/>
      <w:r w:rsidR="00150838" w:rsidRPr="00143188">
        <w:rPr>
          <w:rFonts w:ascii="Tahoma" w:hAnsi="Tahoma" w:cs="Tahoma"/>
          <w:sz w:val="20"/>
          <w:szCs w:val="20"/>
        </w:rPr>
        <w:t>DUFOURG</w:t>
      </w:r>
      <w:proofErr w:type="gramStart"/>
      <w:r w:rsidRPr="00143188">
        <w:rPr>
          <w:rFonts w:ascii="Tahoma" w:hAnsi="Tahoma" w:cs="Tahoma"/>
          <w:sz w:val="20"/>
          <w:szCs w:val="20"/>
        </w:rPr>
        <w:t>,Mme</w:t>
      </w:r>
      <w:proofErr w:type="spellEnd"/>
      <w:proofErr w:type="gramEnd"/>
      <w:r w:rsidRPr="00143188">
        <w:rPr>
          <w:rFonts w:ascii="Tahoma" w:hAnsi="Tahoma" w:cs="Tahoma"/>
          <w:sz w:val="20"/>
          <w:szCs w:val="20"/>
        </w:rPr>
        <w:t xml:space="preserve"> SALLABERRY</w:t>
      </w:r>
      <w:r w:rsidR="00572402" w:rsidRPr="00143188">
        <w:rPr>
          <w:rFonts w:ascii="Tahoma" w:hAnsi="Tahoma" w:cs="Tahoma"/>
          <w:sz w:val="20"/>
          <w:szCs w:val="20"/>
        </w:rPr>
        <w:t xml:space="preserve"> à M.ETCHART.</w:t>
      </w:r>
    </w:p>
    <w:p w:rsidR="00F74735" w:rsidRPr="00143188" w:rsidRDefault="00F74735" w:rsidP="00F74735">
      <w:pPr>
        <w:pStyle w:val="Sansinterligne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ABSENTS</w:t>
      </w:r>
      <w:r w:rsidR="00205292" w:rsidRPr="00143188">
        <w:rPr>
          <w:rFonts w:ascii="Tahoma" w:hAnsi="Tahoma" w:cs="Tahoma"/>
          <w:sz w:val="20"/>
          <w:szCs w:val="20"/>
        </w:rPr>
        <w:t> : Mme MONTFORT, Messieurs SABAROTS, MIRAILH</w:t>
      </w:r>
      <w:r w:rsidRPr="00143188">
        <w:rPr>
          <w:rFonts w:ascii="Tahoma" w:hAnsi="Tahoma" w:cs="Tahoma"/>
          <w:sz w:val="20"/>
          <w:szCs w:val="20"/>
        </w:rPr>
        <w:t>, GAUSSET</w:t>
      </w:r>
    </w:p>
    <w:p w:rsidR="00F74735" w:rsidRPr="00143188" w:rsidRDefault="00F74735" w:rsidP="00F74735">
      <w:pPr>
        <w:pStyle w:val="Sansinterligne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Secrétaire de séance</w:t>
      </w:r>
      <w:r w:rsidRPr="00143188">
        <w:rPr>
          <w:rFonts w:ascii="Tahoma" w:hAnsi="Tahoma" w:cs="Tahoma"/>
          <w:sz w:val="20"/>
          <w:szCs w:val="20"/>
        </w:rPr>
        <w:t> : Mme RIQUIER</w:t>
      </w:r>
    </w:p>
    <w:p w:rsidR="00F74735" w:rsidRPr="00143188" w:rsidRDefault="00F74735" w:rsidP="00F74735">
      <w:pPr>
        <w:pStyle w:val="Sansinterligne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Date de convocation</w:t>
      </w:r>
      <w:r w:rsidRPr="00143188">
        <w:rPr>
          <w:rFonts w:ascii="Tahoma" w:hAnsi="Tahoma" w:cs="Tahoma"/>
          <w:sz w:val="20"/>
          <w:szCs w:val="20"/>
        </w:rPr>
        <w:t> : 17 Janvier 2018</w:t>
      </w:r>
    </w:p>
    <w:p w:rsidR="00150838" w:rsidRPr="00143188" w:rsidRDefault="0015083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compte rendu de la séance du 14 Décembre 2017 est approuvé à l’unanimité</w:t>
      </w:r>
    </w:p>
    <w:p w:rsidR="00150838" w:rsidRPr="00143188" w:rsidRDefault="0015083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BUREAU MUNICIPAL</w:t>
      </w:r>
    </w:p>
    <w:p w:rsidR="00F74735" w:rsidRPr="00143188" w:rsidRDefault="00150838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1 - </w:t>
      </w:r>
      <w:r w:rsidR="00F74735" w:rsidRPr="00143188">
        <w:rPr>
          <w:rFonts w:ascii="Tahoma" w:hAnsi="Tahoma" w:cs="Tahoma"/>
          <w:b/>
          <w:sz w:val="20"/>
          <w:szCs w:val="20"/>
        </w:rPr>
        <w:t>Services Techniques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Mr Jean </w:t>
      </w:r>
      <w:r w:rsidR="00150838" w:rsidRPr="00143188">
        <w:rPr>
          <w:rFonts w:ascii="Tahoma" w:hAnsi="Tahoma" w:cs="Tahoma"/>
          <w:sz w:val="20"/>
          <w:szCs w:val="20"/>
        </w:rPr>
        <w:t>P</w:t>
      </w:r>
      <w:r w:rsidRPr="00143188">
        <w:rPr>
          <w:rFonts w:ascii="Tahoma" w:hAnsi="Tahoma" w:cs="Tahoma"/>
          <w:sz w:val="20"/>
          <w:szCs w:val="20"/>
        </w:rPr>
        <w:t xml:space="preserve">ierre </w:t>
      </w:r>
      <w:proofErr w:type="spellStart"/>
      <w:r w:rsidRPr="00143188">
        <w:rPr>
          <w:rFonts w:ascii="Tahoma" w:hAnsi="Tahoma" w:cs="Tahoma"/>
          <w:sz w:val="20"/>
          <w:szCs w:val="20"/>
        </w:rPr>
        <w:t>Latxague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 remplace Mr </w:t>
      </w:r>
      <w:proofErr w:type="spellStart"/>
      <w:r w:rsidRPr="00143188">
        <w:rPr>
          <w:rFonts w:ascii="Tahoma" w:hAnsi="Tahoma" w:cs="Tahoma"/>
          <w:sz w:val="20"/>
          <w:szCs w:val="20"/>
        </w:rPr>
        <w:t>Delamare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actuellement en arrêt</w:t>
      </w:r>
      <w:r w:rsidR="00150838" w:rsidRPr="00143188">
        <w:rPr>
          <w:rFonts w:ascii="Tahoma" w:hAnsi="Tahoma" w:cs="Tahoma"/>
          <w:sz w:val="20"/>
          <w:szCs w:val="20"/>
        </w:rPr>
        <w:t xml:space="preserve"> de travail.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150838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2 - </w:t>
      </w:r>
      <w:r w:rsidR="00F74735" w:rsidRPr="00143188">
        <w:rPr>
          <w:rFonts w:ascii="Tahoma" w:hAnsi="Tahoma" w:cs="Tahoma"/>
          <w:b/>
          <w:sz w:val="20"/>
          <w:szCs w:val="20"/>
        </w:rPr>
        <w:t xml:space="preserve">Création d’un pôle d’Equilibre Territorial et Rural Pays Adour Landes Océanes /Approbation des statuts – Délibération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Modification des statuts du Pays ALO pour la création d’un PETR Pays Landes Adour Océane </w:t>
      </w:r>
    </w:p>
    <w:p w:rsidR="00F74735" w:rsidRPr="00143188" w:rsidRDefault="0015083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proofErr w:type="gramStart"/>
      <w:r w:rsidRPr="00143188">
        <w:rPr>
          <w:rFonts w:ascii="Tahoma" w:hAnsi="Tahoma" w:cs="Tahoma"/>
          <w:sz w:val="20"/>
          <w:szCs w:val="20"/>
        </w:rPr>
        <w:t>q</w:t>
      </w:r>
      <w:r w:rsidR="00F74735" w:rsidRPr="00143188">
        <w:rPr>
          <w:rFonts w:ascii="Tahoma" w:hAnsi="Tahoma" w:cs="Tahoma"/>
          <w:sz w:val="20"/>
          <w:szCs w:val="20"/>
        </w:rPr>
        <w:t>ui</w:t>
      </w:r>
      <w:proofErr w:type="gramEnd"/>
      <w:r w:rsidR="00F74735" w:rsidRPr="00143188">
        <w:rPr>
          <w:rFonts w:ascii="Tahoma" w:hAnsi="Tahoma" w:cs="Tahoma"/>
          <w:sz w:val="20"/>
          <w:szCs w:val="20"/>
        </w:rPr>
        <w:t xml:space="preserve"> poursuivra les actions déjà engagées</w:t>
      </w:r>
      <w:r w:rsidRPr="00143188">
        <w:rPr>
          <w:rFonts w:ascii="Tahoma" w:hAnsi="Tahoma" w:cs="Tahoma"/>
          <w:sz w:val="20"/>
          <w:szCs w:val="20"/>
        </w:rPr>
        <w:t>.</w:t>
      </w:r>
      <w:r w:rsidR="00F74735"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vanish/>
          <w:sz w:val="20"/>
          <w:szCs w:val="20"/>
          <w:specVanish/>
        </w:rPr>
      </w:pPr>
      <w:r w:rsidRPr="00143188">
        <w:rPr>
          <w:rFonts w:ascii="Tahoma" w:hAnsi="Tahoma" w:cs="Tahoma"/>
          <w:sz w:val="20"/>
          <w:szCs w:val="20"/>
        </w:rPr>
        <w:t xml:space="preserve">Le </w:t>
      </w:r>
      <w:proofErr w:type="spellStart"/>
      <w:r w:rsidRPr="00143188">
        <w:rPr>
          <w:rFonts w:ascii="Tahoma" w:hAnsi="Tahoma" w:cs="Tahoma"/>
          <w:sz w:val="20"/>
          <w:szCs w:val="20"/>
        </w:rPr>
        <w:t>Seignanx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 sera représenté par 3  membres titulaires avec 3 suppléants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La délibération est approuvée</w:t>
      </w:r>
      <w:r w:rsidR="00150838"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150838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3 - </w:t>
      </w:r>
      <w:r w:rsidR="00F74735" w:rsidRPr="00143188">
        <w:rPr>
          <w:rFonts w:ascii="Tahoma" w:hAnsi="Tahoma" w:cs="Tahoma"/>
          <w:b/>
          <w:sz w:val="20"/>
          <w:szCs w:val="20"/>
        </w:rPr>
        <w:t>Cadeau naissances :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Une carte est envoyée à chaque </w:t>
      </w:r>
      <w:r w:rsidR="00150838" w:rsidRPr="00143188">
        <w:rPr>
          <w:rFonts w:ascii="Tahoma" w:hAnsi="Tahoma" w:cs="Tahoma"/>
          <w:sz w:val="20"/>
          <w:szCs w:val="20"/>
        </w:rPr>
        <w:t xml:space="preserve">famille lors de la </w:t>
      </w:r>
      <w:r w:rsidRPr="00143188">
        <w:rPr>
          <w:rFonts w:ascii="Tahoma" w:hAnsi="Tahoma" w:cs="Tahoma"/>
          <w:sz w:val="20"/>
          <w:szCs w:val="20"/>
        </w:rPr>
        <w:t xml:space="preserve">naissance </w:t>
      </w:r>
      <w:r w:rsidR="00150838" w:rsidRPr="00143188">
        <w:rPr>
          <w:rFonts w:ascii="Tahoma" w:hAnsi="Tahoma" w:cs="Tahoma"/>
          <w:sz w:val="20"/>
          <w:szCs w:val="20"/>
        </w:rPr>
        <w:t xml:space="preserve">d’un enfant </w:t>
      </w:r>
      <w:r w:rsidR="00205292" w:rsidRPr="00143188">
        <w:rPr>
          <w:rFonts w:ascii="Tahoma" w:hAnsi="Tahoma" w:cs="Tahoma"/>
          <w:sz w:val="20"/>
          <w:szCs w:val="20"/>
        </w:rPr>
        <w:t xml:space="preserve">sur la commune </w:t>
      </w:r>
      <w:r w:rsidRPr="00143188">
        <w:rPr>
          <w:rFonts w:ascii="Tahoma" w:hAnsi="Tahoma" w:cs="Tahoma"/>
          <w:sz w:val="20"/>
          <w:szCs w:val="20"/>
        </w:rPr>
        <w:t>M</w:t>
      </w:r>
      <w:r w:rsidR="00150838" w:rsidRPr="00143188">
        <w:rPr>
          <w:rFonts w:ascii="Tahoma" w:hAnsi="Tahoma" w:cs="Tahoma"/>
          <w:sz w:val="20"/>
          <w:szCs w:val="20"/>
        </w:rPr>
        <w:t>onsieur</w:t>
      </w:r>
      <w:r w:rsidRPr="00143188">
        <w:rPr>
          <w:rFonts w:ascii="Tahoma" w:hAnsi="Tahoma" w:cs="Tahoma"/>
          <w:sz w:val="20"/>
          <w:szCs w:val="20"/>
        </w:rPr>
        <w:t xml:space="preserve"> le </w:t>
      </w:r>
      <w:r w:rsidR="00150838" w:rsidRPr="00143188">
        <w:rPr>
          <w:rFonts w:ascii="Tahoma" w:hAnsi="Tahoma" w:cs="Tahoma"/>
          <w:sz w:val="20"/>
          <w:szCs w:val="20"/>
        </w:rPr>
        <w:t>M</w:t>
      </w:r>
      <w:r w:rsidRPr="00143188">
        <w:rPr>
          <w:rFonts w:ascii="Tahoma" w:hAnsi="Tahoma" w:cs="Tahoma"/>
          <w:sz w:val="20"/>
          <w:szCs w:val="20"/>
        </w:rPr>
        <w:t xml:space="preserve">aire propose d’y ajouter un </w:t>
      </w:r>
      <w:proofErr w:type="gramStart"/>
      <w:r w:rsidRPr="00143188">
        <w:rPr>
          <w:rFonts w:ascii="Tahoma" w:hAnsi="Tahoma" w:cs="Tahoma"/>
          <w:sz w:val="20"/>
          <w:szCs w:val="20"/>
        </w:rPr>
        <w:t>livre  .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</w:t>
      </w:r>
      <w:r w:rsidR="00150838" w:rsidRPr="00143188">
        <w:rPr>
          <w:rFonts w:ascii="Tahoma" w:hAnsi="Tahoma" w:cs="Tahoma"/>
          <w:sz w:val="20"/>
          <w:szCs w:val="20"/>
        </w:rPr>
        <w:t>Le Conseil Municipal approuve la proposition.</w:t>
      </w:r>
      <w:r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15083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Un</w:t>
      </w:r>
      <w:r w:rsidR="00F74735" w:rsidRPr="00143188">
        <w:rPr>
          <w:rFonts w:ascii="Tahoma" w:hAnsi="Tahoma" w:cs="Tahoma"/>
          <w:sz w:val="20"/>
          <w:szCs w:val="20"/>
        </w:rPr>
        <w:t xml:space="preserve"> contrat sera passé avec La librairie de La Rue En Pente</w:t>
      </w:r>
      <w:r w:rsidRPr="00143188">
        <w:rPr>
          <w:rFonts w:ascii="Tahoma" w:hAnsi="Tahoma" w:cs="Tahoma"/>
          <w:sz w:val="20"/>
          <w:szCs w:val="20"/>
        </w:rPr>
        <w:t xml:space="preserve"> de Bayonne.</w:t>
      </w:r>
      <w:r w:rsidR="00F74735" w:rsidRPr="00143188">
        <w:rPr>
          <w:rFonts w:ascii="Tahoma" w:hAnsi="Tahoma" w:cs="Tahoma"/>
          <w:sz w:val="20"/>
          <w:szCs w:val="20"/>
        </w:rPr>
        <w:t xml:space="preserve"> Un crédit de 400 euros sera ouvert </w:t>
      </w:r>
      <w:r w:rsidRPr="00143188">
        <w:rPr>
          <w:rFonts w:ascii="Tahoma" w:hAnsi="Tahoma" w:cs="Tahoma"/>
          <w:sz w:val="20"/>
          <w:szCs w:val="20"/>
        </w:rPr>
        <w:t xml:space="preserve"> à cet effet.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L’envoi est fait au nom du Maire et du C</w:t>
      </w:r>
      <w:r w:rsidR="00150838" w:rsidRPr="00143188">
        <w:rPr>
          <w:rFonts w:ascii="Tahoma" w:hAnsi="Tahoma" w:cs="Tahoma"/>
          <w:sz w:val="20"/>
          <w:szCs w:val="20"/>
        </w:rPr>
        <w:t xml:space="preserve">onseil </w:t>
      </w:r>
      <w:r w:rsidRPr="00143188">
        <w:rPr>
          <w:rFonts w:ascii="Tahoma" w:hAnsi="Tahoma" w:cs="Tahoma"/>
          <w:sz w:val="20"/>
          <w:szCs w:val="20"/>
        </w:rPr>
        <w:t>M</w:t>
      </w:r>
      <w:r w:rsidR="00150838" w:rsidRPr="00143188">
        <w:rPr>
          <w:rFonts w:ascii="Tahoma" w:hAnsi="Tahoma" w:cs="Tahoma"/>
          <w:sz w:val="20"/>
          <w:szCs w:val="20"/>
        </w:rPr>
        <w:t>unicipal.</w:t>
      </w:r>
    </w:p>
    <w:p w:rsidR="00150838" w:rsidRPr="00143188" w:rsidRDefault="0015083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 4  - Création  Compte Epargne Temps    :</w:t>
      </w:r>
    </w:p>
    <w:p w:rsidR="00F74735" w:rsidRPr="00143188" w:rsidRDefault="0015083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 </w:t>
      </w:r>
      <w:r w:rsidR="00F74735" w:rsidRPr="00143188">
        <w:rPr>
          <w:rFonts w:ascii="Tahoma" w:hAnsi="Tahoma" w:cs="Tahoma"/>
          <w:sz w:val="20"/>
          <w:szCs w:val="20"/>
        </w:rPr>
        <w:t>Le compte épargne temps est inst</w:t>
      </w:r>
      <w:r w:rsidR="00205292" w:rsidRPr="00143188">
        <w:rPr>
          <w:rFonts w:ascii="Tahoma" w:hAnsi="Tahoma" w:cs="Tahoma"/>
          <w:sz w:val="20"/>
          <w:szCs w:val="20"/>
        </w:rPr>
        <w:t>itué par décret du 24 Aout 2004</w:t>
      </w:r>
      <w:proofErr w:type="gramStart"/>
      <w:r w:rsidR="00F74735" w:rsidRPr="00143188">
        <w:rPr>
          <w:rFonts w:ascii="Tahoma" w:hAnsi="Tahoma" w:cs="Tahoma"/>
          <w:sz w:val="20"/>
          <w:szCs w:val="20"/>
        </w:rPr>
        <w:t>,il</w:t>
      </w:r>
      <w:proofErr w:type="gramEnd"/>
      <w:r w:rsidR="00F74735" w:rsidRPr="00143188">
        <w:rPr>
          <w:rFonts w:ascii="Tahoma" w:hAnsi="Tahoma" w:cs="Tahoma"/>
          <w:sz w:val="20"/>
          <w:szCs w:val="20"/>
        </w:rPr>
        <w:t xml:space="preserve"> permet aux agents  d’épargner les jours de congés</w:t>
      </w:r>
      <w:r w:rsidRPr="00143188">
        <w:rPr>
          <w:rFonts w:ascii="Tahoma" w:hAnsi="Tahoma" w:cs="Tahoma"/>
          <w:sz w:val="20"/>
          <w:szCs w:val="20"/>
        </w:rPr>
        <w:t xml:space="preserve"> non pris,</w:t>
      </w:r>
      <w:r w:rsidR="00F74735" w:rsidRPr="00143188">
        <w:rPr>
          <w:rFonts w:ascii="Tahoma" w:hAnsi="Tahoma" w:cs="Tahoma"/>
          <w:sz w:val="20"/>
          <w:szCs w:val="20"/>
        </w:rPr>
        <w:t xml:space="preserve"> par exemple pour servir de départ anticipé à la retraite </w:t>
      </w:r>
      <w:r w:rsidRPr="00143188">
        <w:rPr>
          <w:rFonts w:ascii="Tahoma" w:hAnsi="Tahoma" w:cs="Tahoma"/>
          <w:sz w:val="20"/>
          <w:szCs w:val="20"/>
        </w:rPr>
        <w:t>.</w:t>
      </w:r>
    </w:p>
    <w:p w:rsidR="00F74735" w:rsidRPr="00143188" w:rsidRDefault="0015083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</w:t>
      </w:r>
      <w:r w:rsidR="00F74735" w:rsidRPr="00143188">
        <w:rPr>
          <w:rFonts w:ascii="Tahoma" w:hAnsi="Tahoma" w:cs="Tahoma"/>
          <w:sz w:val="20"/>
          <w:szCs w:val="20"/>
        </w:rPr>
        <w:t xml:space="preserve"> C</w:t>
      </w:r>
      <w:r w:rsidRPr="00143188">
        <w:rPr>
          <w:rFonts w:ascii="Tahoma" w:hAnsi="Tahoma" w:cs="Tahoma"/>
          <w:sz w:val="20"/>
          <w:szCs w:val="20"/>
        </w:rPr>
        <w:t xml:space="preserve">onseil </w:t>
      </w:r>
      <w:r w:rsidR="00F74735" w:rsidRPr="00143188">
        <w:rPr>
          <w:rFonts w:ascii="Tahoma" w:hAnsi="Tahoma" w:cs="Tahoma"/>
          <w:sz w:val="20"/>
          <w:szCs w:val="20"/>
        </w:rPr>
        <w:t>M</w:t>
      </w:r>
      <w:r w:rsidRPr="00143188">
        <w:rPr>
          <w:rFonts w:ascii="Tahoma" w:hAnsi="Tahoma" w:cs="Tahoma"/>
          <w:sz w:val="20"/>
          <w:szCs w:val="20"/>
        </w:rPr>
        <w:t>unicipal</w:t>
      </w:r>
      <w:r w:rsidR="00F74735" w:rsidRPr="00143188">
        <w:rPr>
          <w:rFonts w:ascii="Tahoma" w:hAnsi="Tahoma" w:cs="Tahoma"/>
          <w:sz w:val="20"/>
          <w:szCs w:val="20"/>
        </w:rPr>
        <w:t xml:space="preserve"> adopte les modalités fixées</w:t>
      </w:r>
      <w:r w:rsidR="00C60EEE" w:rsidRPr="00143188">
        <w:rPr>
          <w:rFonts w:ascii="Tahoma" w:hAnsi="Tahoma" w:cs="Tahoma"/>
          <w:sz w:val="20"/>
          <w:szCs w:val="20"/>
        </w:rPr>
        <w:t xml:space="preserve"> : le Compte-Epargne-Temps sera appliqué aux agents de la Commune et de l'ACM qui en feront la demande. </w:t>
      </w:r>
      <w:r w:rsidR="00F74735" w:rsidRPr="00143188">
        <w:rPr>
          <w:rFonts w:ascii="Tahoma" w:hAnsi="Tahoma" w:cs="Tahoma"/>
          <w:sz w:val="20"/>
          <w:szCs w:val="20"/>
        </w:rPr>
        <w:t xml:space="preserve">     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URBANISME    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1-Extension et Réhabilitation des locaux </w:t>
      </w:r>
      <w:proofErr w:type="gramStart"/>
      <w:r w:rsidRPr="00143188">
        <w:rPr>
          <w:rFonts w:ascii="Tahoma" w:hAnsi="Tahoma" w:cs="Tahoma"/>
          <w:b/>
          <w:sz w:val="20"/>
          <w:szCs w:val="20"/>
        </w:rPr>
        <w:t>scolaires ,</w:t>
      </w:r>
      <w:proofErr w:type="gramEnd"/>
      <w:r w:rsidRPr="00143188">
        <w:rPr>
          <w:rFonts w:ascii="Tahoma" w:hAnsi="Tahoma" w:cs="Tahoma"/>
          <w:b/>
          <w:sz w:val="20"/>
          <w:szCs w:val="20"/>
        </w:rPr>
        <w:t>périscolaires et extra scolaires    :</w:t>
      </w:r>
      <w:r w:rsidR="00C60EEE" w:rsidRPr="00143188">
        <w:rPr>
          <w:rFonts w:ascii="Tahoma" w:hAnsi="Tahoma" w:cs="Tahoma"/>
          <w:b/>
          <w:sz w:val="20"/>
          <w:szCs w:val="20"/>
        </w:rPr>
        <w:t xml:space="preserve"> </w:t>
      </w:r>
      <w:r w:rsidRPr="00143188">
        <w:rPr>
          <w:rFonts w:ascii="Tahoma" w:hAnsi="Tahoma" w:cs="Tahoma"/>
          <w:b/>
          <w:sz w:val="20"/>
          <w:szCs w:val="20"/>
        </w:rPr>
        <w:t>Dossier DETR  - Délibération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La commune sollicite l’attribution d’une subvention au titre de la DETR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Mr le </w:t>
      </w:r>
      <w:r w:rsidR="00C60EEE" w:rsidRPr="00143188">
        <w:rPr>
          <w:rFonts w:ascii="Tahoma" w:hAnsi="Tahoma" w:cs="Tahoma"/>
          <w:sz w:val="20"/>
          <w:szCs w:val="20"/>
        </w:rPr>
        <w:t>M</w:t>
      </w:r>
      <w:r w:rsidRPr="00143188">
        <w:rPr>
          <w:rFonts w:ascii="Tahoma" w:hAnsi="Tahoma" w:cs="Tahoma"/>
          <w:sz w:val="20"/>
          <w:szCs w:val="20"/>
        </w:rPr>
        <w:t xml:space="preserve">aire propose la délibération qui sera présentée mercredi 31 Janvier à la </w:t>
      </w:r>
      <w:r w:rsidR="00C60EEE" w:rsidRPr="00143188">
        <w:rPr>
          <w:rFonts w:ascii="Tahoma" w:hAnsi="Tahoma" w:cs="Tahoma"/>
          <w:sz w:val="20"/>
          <w:szCs w:val="20"/>
        </w:rPr>
        <w:t>S</w:t>
      </w:r>
      <w:r w:rsidR="00205292" w:rsidRPr="00143188">
        <w:rPr>
          <w:rFonts w:ascii="Tahoma" w:hAnsi="Tahoma" w:cs="Tahoma"/>
          <w:sz w:val="20"/>
          <w:szCs w:val="20"/>
        </w:rPr>
        <w:t>ous-</w:t>
      </w:r>
      <w:proofErr w:type="gramStart"/>
      <w:r w:rsidR="00C60EEE" w:rsidRPr="00143188">
        <w:rPr>
          <w:rFonts w:ascii="Tahoma" w:hAnsi="Tahoma" w:cs="Tahoma"/>
          <w:sz w:val="20"/>
          <w:szCs w:val="20"/>
        </w:rPr>
        <w:t>P</w:t>
      </w:r>
      <w:r w:rsidRPr="00143188">
        <w:rPr>
          <w:rFonts w:ascii="Tahoma" w:hAnsi="Tahoma" w:cs="Tahoma"/>
          <w:sz w:val="20"/>
          <w:szCs w:val="20"/>
        </w:rPr>
        <w:t>réfecture .</w:t>
      </w:r>
      <w:proofErr w:type="gramEnd"/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</w:t>
      </w:r>
      <w:r w:rsidR="00C60EEE" w:rsidRPr="00143188">
        <w:rPr>
          <w:rFonts w:ascii="Tahoma" w:hAnsi="Tahoma" w:cs="Tahoma"/>
          <w:sz w:val="20"/>
          <w:szCs w:val="20"/>
        </w:rPr>
        <w:t xml:space="preserve">onseil </w:t>
      </w:r>
      <w:r w:rsidRPr="00143188">
        <w:rPr>
          <w:rFonts w:ascii="Tahoma" w:hAnsi="Tahoma" w:cs="Tahoma"/>
          <w:sz w:val="20"/>
          <w:szCs w:val="20"/>
        </w:rPr>
        <w:t>M</w:t>
      </w:r>
      <w:r w:rsidR="00C60EEE" w:rsidRPr="00143188">
        <w:rPr>
          <w:rFonts w:ascii="Tahoma" w:hAnsi="Tahoma" w:cs="Tahoma"/>
          <w:sz w:val="20"/>
          <w:szCs w:val="20"/>
        </w:rPr>
        <w:t>unicipal</w:t>
      </w:r>
      <w:r w:rsidRPr="00143188">
        <w:rPr>
          <w:rFonts w:ascii="Tahoma" w:hAnsi="Tahoma" w:cs="Tahoma"/>
          <w:sz w:val="20"/>
          <w:szCs w:val="20"/>
        </w:rPr>
        <w:t xml:space="preserve"> adopte les plans de financements présentés</w:t>
      </w:r>
      <w:r w:rsidR="00C60EEE" w:rsidRPr="00143188">
        <w:rPr>
          <w:rFonts w:ascii="Tahoma" w:hAnsi="Tahoma" w:cs="Tahoma"/>
          <w:sz w:val="20"/>
          <w:szCs w:val="20"/>
        </w:rPr>
        <w:t>.</w:t>
      </w:r>
    </w:p>
    <w:p w:rsidR="00F74735" w:rsidRPr="00143188" w:rsidRDefault="0020529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-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2-Résidence Autonomie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La dénomination sera</w:t>
      </w:r>
      <w:r w:rsidR="00C60EEE" w:rsidRPr="00143188">
        <w:rPr>
          <w:rFonts w:ascii="Tahoma" w:hAnsi="Tahoma" w:cs="Tahoma"/>
          <w:sz w:val="20"/>
          <w:szCs w:val="20"/>
        </w:rPr>
        <w:t xml:space="preserve"> : </w:t>
      </w:r>
      <w:r w:rsidRPr="00143188">
        <w:rPr>
          <w:rFonts w:ascii="Tahoma" w:hAnsi="Tahoma" w:cs="Tahoma"/>
          <w:sz w:val="20"/>
          <w:szCs w:val="20"/>
        </w:rPr>
        <w:t>Logements pour Personnes Agées et non Résidence Autonomie</w:t>
      </w:r>
    </w:p>
    <w:p w:rsidR="00F74735" w:rsidRPr="00143188" w:rsidRDefault="0020529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 La taille de la salle commune</w:t>
      </w:r>
      <w:r w:rsidR="00F74735" w:rsidRPr="00143188">
        <w:rPr>
          <w:rFonts w:ascii="Tahoma" w:hAnsi="Tahoma" w:cs="Tahoma"/>
          <w:sz w:val="20"/>
          <w:szCs w:val="20"/>
        </w:rPr>
        <w:t xml:space="preserve"> sera réduit</w:t>
      </w:r>
      <w:r w:rsidRPr="00143188">
        <w:rPr>
          <w:rFonts w:ascii="Tahoma" w:hAnsi="Tahoma" w:cs="Tahoma"/>
          <w:sz w:val="20"/>
          <w:szCs w:val="20"/>
        </w:rPr>
        <w:t>e</w:t>
      </w:r>
    </w:p>
    <w:p w:rsidR="00F74735" w:rsidRPr="00143188" w:rsidRDefault="0020529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Au </w:t>
      </w:r>
      <w:proofErr w:type="spellStart"/>
      <w:r w:rsidRPr="00143188">
        <w:rPr>
          <w:rFonts w:ascii="Tahoma" w:hAnsi="Tahoma" w:cs="Tahoma"/>
          <w:sz w:val="20"/>
          <w:szCs w:val="20"/>
        </w:rPr>
        <w:t>rez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-de- </w:t>
      </w:r>
      <w:r w:rsidR="00F74735" w:rsidRPr="00143188">
        <w:rPr>
          <w:rFonts w:ascii="Tahoma" w:hAnsi="Tahoma" w:cs="Tahoma"/>
          <w:sz w:val="20"/>
          <w:szCs w:val="20"/>
        </w:rPr>
        <w:t>chaussée   :</w:t>
      </w:r>
      <w:r w:rsidRPr="00143188">
        <w:rPr>
          <w:rFonts w:ascii="Tahoma" w:hAnsi="Tahoma" w:cs="Tahoma"/>
          <w:sz w:val="20"/>
          <w:szCs w:val="20"/>
        </w:rPr>
        <w:t xml:space="preserve"> Le pôle communal de services : </w:t>
      </w:r>
      <w:r w:rsidR="00F74735" w:rsidRPr="00143188">
        <w:rPr>
          <w:rFonts w:ascii="Tahoma" w:hAnsi="Tahoma" w:cs="Tahoma"/>
          <w:sz w:val="20"/>
          <w:szCs w:val="20"/>
        </w:rPr>
        <w:t xml:space="preserve">il est envisagé les cabinets des infirmières podologue et kiné et une salle d’attente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Se pose la question d’un appartement en bas ou pas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Plusieurs réflexions sont encore à l’étude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3- R.L.P.I</w:t>
      </w:r>
      <w:r w:rsidR="00B10D73" w:rsidRPr="00143188">
        <w:rPr>
          <w:rFonts w:ascii="Tahoma" w:hAnsi="Tahoma" w:cs="Tahoma"/>
          <w:b/>
          <w:sz w:val="20"/>
          <w:szCs w:val="20"/>
        </w:rPr>
        <w:t xml:space="preserve"> (Convention relative à l’instruction des demandes d’autorisations préalables à l’affichage publicitaire et à la procédure spécifique aux déclarations préalables)</w:t>
      </w:r>
      <w:r w:rsidRPr="00143188">
        <w:rPr>
          <w:rFonts w:ascii="Tahoma" w:hAnsi="Tahoma" w:cs="Tahoma"/>
          <w:b/>
          <w:sz w:val="20"/>
          <w:szCs w:val="20"/>
        </w:rPr>
        <w:t> :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</w:t>
      </w:r>
      <w:r w:rsidR="00C60EEE" w:rsidRPr="00143188">
        <w:rPr>
          <w:rFonts w:ascii="Tahoma" w:hAnsi="Tahoma" w:cs="Tahoma"/>
          <w:sz w:val="20"/>
          <w:szCs w:val="20"/>
        </w:rPr>
        <w:t xml:space="preserve">onseil </w:t>
      </w:r>
      <w:r w:rsidRPr="00143188">
        <w:rPr>
          <w:rFonts w:ascii="Tahoma" w:hAnsi="Tahoma" w:cs="Tahoma"/>
          <w:sz w:val="20"/>
          <w:szCs w:val="20"/>
        </w:rPr>
        <w:t>M</w:t>
      </w:r>
      <w:r w:rsidR="00B10D73" w:rsidRPr="00143188">
        <w:rPr>
          <w:rFonts w:ascii="Tahoma" w:hAnsi="Tahoma" w:cs="Tahoma"/>
          <w:sz w:val="20"/>
          <w:szCs w:val="20"/>
        </w:rPr>
        <w:t>unicipal</w:t>
      </w:r>
      <w:r w:rsidRPr="00143188">
        <w:rPr>
          <w:rFonts w:ascii="Tahoma" w:hAnsi="Tahoma" w:cs="Tahoma"/>
          <w:sz w:val="20"/>
          <w:szCs w:val="20"/>
        </w:rPr>
        <w:t xml:space="preserve"> </w:t>
      </w:r>
      <w:r w:rsidR="00B10D73" w:rsidRPr="00143188">
        <w:rPr>
          <w:rFonts w:ascii="Tahoma" w:hAnsi="Tahoma" w:cs="Tahoma"/>
          <w:sz w:val="20"/>
          <w:szCs w:val="20"/>
        </w:rPr>
        <w:t>autorise le Maire à signer la convention relative à l’instruction des demandes d’autorisations préalables à l’affichage publicitaire, et à la procédure spécifi</w:t>
      </w:r>
      <w:r w:rsidR="00205292" w:rsidRPr="00143188">
        <w:rPr>
          <w:rFonts w:ascii="Tahoma" w:hAnsi="Tahoma" w:cs="Tahoma"/>
          <w:sz w:val="20"/>
          <w:szCs w:val="20"/>
        </w:rPr>
        <w:t>que aux déclarations préalables et à transférer cette compétence à la Communauté de Communes</w:t>
      </w:r>
    </w:p>
    <w:p w:rsidR="00B10D73" w:rsidRPr="00143188" w:rsidRDefault="00B10D73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4-SIBVA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En 2018 légère augmentation du prix de l’eau de 0,02euros pour pallier à la baisse programmée des subventions de l’agence de l’eau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Suite à la prise de la compétence par la Communauté des Communes du </w:t>
      </w:r>
      <w:proofErr w:type="spellStart"/>
      <w:r w:rsidRPr="00143188">
        <w:rPr>
          <w:rFonts w:ascii="Tahoma" w:hAnsi="Tahoma" w:cs="Tahoma"/>
          <w:sz w:val="20"/>
          <w:szCs w:val="20"/>
        </w:rPr>
        <w:t>Seignanx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(qui en a transféré une partie au SIBVA) le Syndicat intercommunal devient un Syndicat mixte à la carte.  </w:t>
      </w:r>
      <w:proofErr w:type="gramStart"/>
      <w:r w:rsidRPr="00143188">
        <w:rPr>
          <w:rFonts w:ascii="Tahoma" w:hAnsi="Tahoma" w:cs="Tahoma"/>
          <w:sz w:val="20"/>
          <w:szCs w:val="20"/>
        </w:rPr>
        <w:t>de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nouveaux stat</w:t>
      </w:r>
      <w:r w:rsidR="00205292" w:rsidRPr="00143188">
        <w:rPr>
          <w:rFonts w:ascii="Tahoma" w:hAnsi="Tahoma" w:cs="Tahoma"/>
          <w:sz w:val="20"/>
          <w:szCs w:val="20"/>
        </w:rPr>
        <w:t>uts seront votés  prochainement</w:t>
      </w:r>
    </w:p>
    <w:p w:rsidR="00B10D73" w:rsidRPr="00143188" w:rsidRDefault="00B10D73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3  EDUCATION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 1 .Bourses Communales </w:t>
      </w:r>
    </w:p>
    <w:p w:rsidR="00F74735" w:rsidRPr="00143188" w:rsidRDefault="00B10D73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Sur 5 dossiers de demandes reçus en Mairie, s</w:t>
      </w:r>
      <w:r w:rsidR="00205292" w:rsidRPr="00143188">
        <w:rPr>
          <w:rFonts w:ascii="Tahoma" w:hAnsi="Tahoma" w:cs="Tahoma"/>
          <w:sz w:val="20"/>
          <w:szCs w:val="20"/>
        </w:rPr>
        <w:t>eulement un serait</w:t>
      </w:r>
      <w:r w:rsidR="00F74735" w:rsidRPr="00143188">
        <w:rPr>
          <w:rFonts w:ascii="Tahoma" w:hAnsi="Tahoma" w:cs="Tahoma"/>
          <w:sz w:val="20"/>
          <w:szCs w:val="20"/>
        </w:rPr>
        <w:t xml:space="preserve"> éligible</w:t>
      </w:r>
      <w:r w:rsidRPr="00143188">
        <w:rPr>
          <w:rFonts w:ascii="Tahoma" w:hAnsi="Tahoma" w:cs="Tahoma"/>
          <w:sz w:val="20"/>
          <w:szCs w:val="20"/>
        </w:rPr>
        <w:t>,</w:t>
      </w:r>
      <w:r w:rsidR="00F74735" w:rsidRPr="00143188">
        <w:rPr>
          <w:rFonts w:ascii="Tahoma" w:hAnsi="Tahoma" w:cs="Tahoma"/>
          <w:sz w:val="20"/>
          <w:szCs w:val="20"/>
        </w:rPr>
        <w:t xml:space="preserve"> le dossier est </w:t>
      </w:r>
      <w:r w:rsidRPr="00143188">
        <w:rPr>
          <w:rFonts w:ascii="Tahoma" w:hAnsi="Tahoma" w:cs="Tahoma"/>
          <w:sz w:val="20"/>
          <w:szCs w:val="20"/>
        </w:rPr>
        <w:t>en cours de vérification par la commission.</w:t>
      </w:r>
      <w:r w:rsidR="00F74735" w:rsidRPr="00143188">
        <w:rPr>
          <w:rFonts w:ascii="Tahoma" w:hAnsi="Tahoma" w:cs="Tahoma"/>
          <w:sz w:val="20"/>
          <w:szCs w:val="20"/>
        </w:rPr>
        <w:t xml:space="preserve">  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2  .Compte rendu de la réunion du CIAS .du 19 /12/2017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Maité Clouet remplace Emilie </w:t>
      </w:r>
      <w:proofErr w:type="spellStart"/>
      <w:r w:rsidRPr="00143188">
        <w:rPr>
          <w:rFonts w:ascii="Tahoma" w:hAnsi="Tahoma" w:cs="Tahoma"/>
          <w:sz w:val="20"/>
          <w:szCs w:val="20"/>
        </w:rPr>
        <w:t>Barommes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au sein du CIAS</w:t>
      </w:r>
      <w:r w:rsidR="00B10D73" w:rsidRPr="00143188">
        <w:rPr>
          <w:rFonts w:ascii="Tahoma" w:hAnsi="Tahoma" w:cs="Tahoma"/>
          <w:sz w:val="20"/>
          <w:szCs w:val="20"/>
        </w:rPr>
        <w:t>.</w:t>
      </w:r>
    </w:p>
    <w:p w:rsidR="00B10D73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a)    Vote du budget primitif 2018 qui  s’équilibre tant en recettes qu’en dépenses 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1 656161,00euros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     Subvention d’équilibre : 1 272 741 euros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b) Vote du budget annexe du SAAD  2018 :2 130 180 euros   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Subvention d’équilibre : 671 730 euros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Modification du tableau des effectifs suite  à la suppression du poste d’Emilie et un départ à la retraite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Le recrutement devient très compliqué pour trouver  du personnel  quand les agents titulaires sont en </w:t>
      </w:r>
      <w:proofErr w:type="gramStart"/>
      <w:r w:rsidRPr="00143188">
        <w:rPr>
          <w:rFonts w:ascii="Tahoma" w:hAnsi="Tahoma" w:cs="Tahoma"/>
          <w:sz w:val="20"/>
          <w:szCs w:val="20"/>
        </w:rPr>
        <w:t xml:space="preserve">congés </w:t>
      </w:r>
      <w:r w:rsidR="00B10D73" w:rsidRPr="00143188">
        <w:rPr>
          <w:rFonts w:ascii="Tahoma" w:hAnsi="Tahoma" w:cs="Tahoma"/>
          <w:sz w:val="20"/>
          <w:szCs w:val="20"/>
        </w:rPr>
        <w:t>.</w:t>
      </w:r>
      <w:proofErr w:type="gramEnd"/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Modification du règlement intérieur sur les </w:t>
      </w:r>
      <w:proofErr w:type="gramStart"/>
      <w:r w:rsidRPr="00143188">
        <w:rPr>
          <w:rFonts w:ascii="Tahoma" w:hAnsi="Tahoma" w:cs="Tahoma"/>
          <w:sz w:val="20"/>
          <w:szCs w:val="20"/>
        </w:rPr>
        <w:t>statuts ,les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missions, la durée du travail et les horaires quotidiens des aides à domiciles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Actualisation des astreintes  ou il y a toujours une personne qui répond aux aides à domicile </w:t>
      </w:r>
    </w:p>
    <w:p w:rsidR="00F74735" w:rsidRPr="00143188" w:rsidRDefault="00B10D73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2  référent</w:t>
      </w:r>
      <w:r w:rsidR="00F74735" w:rsidRPr="00143188">
        <w:rPr>
          <w:rFonts w:ascii="Tahoma" w:hAnsi="Tahoma" w:cs="Tahoma"/>
          <w:sz w:val="20"/>
          <w:szCs w:val="20"/>
        </w:rPr>
        <w:t xml:space="preserve">es  sociales  qui sont Marina Ducasse et Sylvie </w:t>
      </w:r>
      <w:proofErr w:type="spellStart"/>
      <w:r w:rsidR="00F74735" w:rsidRPr="00143188">
        <w:rPr>
          <w:rFonts w:ascii="Tahoma" w:hAnsi="Tahoma" w:cs="Tahoma"/>
          <w:sz w:val="20"/>
          <w:szCs w:val="20"/>
        </w:rPr>
        <w:t>Biscay</w:t>
      </w:r>
      <w:proofErr w:type="spellEnd"/>
      <w:r w:rsidR="00F74735"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Une équipe d’ergonomie peut aussi faire l’astreinte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CIAS fournit un travail de qualité qui co</w:t>
      </w:r>
      <w:r w:rsidR="00B10D73" w:rsidRPr="00143188">
        <w:rPr>
          <w:rFonts w:ascii="Tahoma" w:hAnsi="Tahoma" w:cs="Tahoma"/>
          <w:sz w:val="20"/>
          <w:szCs w:val="20"/>
        </w:rPr>
        <w:t>û</w:t>
      </w:r>
      <w:r w:rsidRPr="00143188">
        <w:rPr>
          <w:rFonts w:ascii="Tahoma" w:hAnsi="Tahoma" w:cs="Tahoma"/>
          <w:sz w:val="20"/>
          <w:szCs w:val="20"/>
        </w:rPr>
        <w:t>te cher</w:t>
      </w:r>
      <w:r w:rsidR="00B10D73" w:rsidRPr="00143188">
        <w:rPr>
          <w:rFonts w:ascii="Tahoma" w:hAnsi="Tahoma" w:cs="Tahoma"/>
          <w:sz w:val="20"/>
          <w:szCs w:val="20"/>
        </w:rPr>
        <w:t>.</w:t>
      </w:r>
      <w:r w:rsidRPr="00143188">
        <w:rPr>
          <w:rFonts w:ascii="Tahoma" w:hAnsi="Tahoma" w:cs="Tahoma"/>
          <w:sz w:val="20"/>
          <w:szCs w:val="20"/>
        </w:rPr>
        <w:t xml:space="preserve">  Des réunions de travail vont avoir lieu pour vérifier la tarification et limiter le </w:t>
      </w:r>
      <w:proofErr w:type="gramStart"/>
      <w:r w:rsidRPr="00143188">
        <w:rPr>
          <w:rFonts w:ascii="Tahoma" w:hAnsi="Tahoma" w:cs="Tahoma"/>
          <w:sz w:val="20"/>
          <w:szCs w:val="20"/>
        </w:rPr>
        <w:t xml:space="preserve">déficit </w:t>
      </w:r>
      <w:r w:rsidR="00B10D73" w:rsidRPr="00143188">
        <w:rPr>
          <w:rFonts w:ascii="Tahoma" w:hAnsi="Tahoma" w:cs="Tahoma"/>
          <w:sz w:val="20"/>
          <w:szCs w:val="20"/>
        </w:rPr>
        <w:t>.</w:t>
      </w:r>
      <w:proofErr w:type="gramEnd"/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Les services bénéficiaires co</w:t>
      </w:r>
      <w:r w:rsidR="00B10D73" w:rsidRPr="00143188">
        <w:rPr>
          <w:rFonts w:ascii="Tahoma" w:hAnsi="Tahoma" w:cs="Tahoma"/>
          <w:sz w:val="20"/>
          <w:szCs w:val="20"/>
        </w:rPr>
        <w:t>û</w:t>
      </w:r>
      <w:r w:rsidRPr="00143188">
        <w:rPr>
          <w:rFonts w:ascii="Tahoma" w:hAnsi="Tahoma" w:cs="Tahoma"/>
          <w:sz w:val="20"/>
          <w:szCs w:val="20"/>
        </w:rPr>
        <w:t>tent plus cher que les aides</w:t>
      </w:r>
      <w:r w:rsidR="00B10D73" w:rsidRPr="00143188">
        <w:rPr>
          <w:rFonts w:ascii="Tahoma" w:hAnsi="Tahoma" w:cs="Tahoma"/>
          <w:sz w:val="20"/>
          <w:szCs w:val="20"/>
        </w:rPr>
        <w:t>,</w:t>
      </w:r>
      <w:r w:rsidRPr="00143188">
        <w:rPr>
          <w:rFonts w:ascii="Tahoma" w:hAnsi="Tahoma" w:cs="Tahoma"/>
          <w:sz w:val="20"/>
          <w:szCs w:val="20"/>
        </w:rPr>
        <w:t xml:space="preserve"> et le CIAS rentre très peu de dossiers APA</w:t>
      </w:r>
      <w:r w:rsidR="00B10D73" w:rsidRPr="00143188">
        <w:rPr>
          <w:rFonts w:ascii="Tahoma" w:hAnsi="Tahoma" w:cs="Tahoma"/>
          <w:sz w:val="20"/>
          <w:szCs w:val="20"/>
        </w:rPr>
        <w:t>.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Le Portage de Repas a réalisé une enquête </w:t>
      </w:r>
      <w:proofErr w:type="gramStart"/>
      <w:r w:rsidRPr="00143188">
        <w:rPr>
          <w:rFonts w:ascii="Tahoma" w:hAnsi="Tahoma" w:cs="Tahoma"/>
          <w:sz w:val="20"/>
          <w:szCs w:val="20"/>
        </w:rPr>
        <w:t>satisfaisante  .</w:t>
      </w:r>
      <w:proofErr w:type="gramEnd"/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3 AAFS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La commune de St Martin s’est désengagée de l’AAFS depuis le 1</w:t>
      </w:r>
      <w:r w:rsidRPr="00143188">
        <w:rPr>
          <w:rFonts w:ascii="Tahoma" w:hAnsi="Tahoma" w:cs="Tahoma"/>
          <w:sz w:val="20"/>
          <w:szCs w:val="20"/>
          <w:vertAlign w:val="superscript"/>
        </w:rPr>
        <w:t>er</w:t>
      </w:r>
      <w:r w:rsidRPr="00143188">
        <w:rPr>
          <w:rFonts w:ascii="Tahoma" w:hAnsi="Tahoma" w:cs="Tahoma"/>
          <w:sz w:val="20"/>
          <w:szCs w:val="20"/>
        </w:rPr>
        <w:t xml:space="preserve"> Janvier 2018 .Elle va créer son propre relais</w:t>
      </w:r>
      <w:r w:rsidR="00B10D73" w:rsidRPr="00143188">
        <w:rPr>
          <w:rFonts w:ascii="Tahoma" w:hAnsi="Tahoma" w:cs="Tahoma"/>
          <w:sz w:val="20"/>
          <w:szCs w:val="20"/>
        </w:rPr>
        <w:t>.</w:t>
      </w:r>
      <w:r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L’AAF</w:t>
      </w:r>
      <w:r w:rsidR="00205292" w:rsidRPr="00143188">
        <w:rPr>
          <w:rFonts w:ascii="Tahoma" w:hAnsi="Tahoma" w:cs="Tahoma"/>
          <w:sz w:val="20"/>
          <w:szCs w:val="20"/>
        </w:rPr>
        <w:t>S conventionne avec 35 communes</w:t>
      </w:r>
      <w:r w:rsidR="00B10D73" w:rsidRPr="00143188">
        <w:rPr>
          <w:rFonts w:ascii="Tahoma" w:hAnsi="Tahoma" w:cs="Tahoma"/>
          <w:sz w:val="20"/>
          <w:szCs w:val="20"/>
        </w:rPr>
        <w:t>.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Sur Saint André 10 assistantes maternelles  ,4 vont régulièrement aux activités proposées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L’AAFS  fait savoir comment il est difficile de trouver des assistantes maternelles de crèche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Les MAM (m</w:t>
      </w:r>
      <w:r w:rsidR="00205292" w:rsidRPr="00143188">
        <w:rPr>
          <w:rFonts w:ascii="Tahoma" w:hAnsi="Tahoma" w:cs="Tahoma"/>
          <w:sz w:val="20"/>
          <w:szCs w:val="20"/>
        </w:rPr>
        <w:t>aison d’assistantes maternelles) sont</w:t>
      </w:r>
      <w:r w:rsidRPr="00143188">
        <w:rPr>
          <w:rFonts w:ascii="Tahoma" w:hAnsi="Tahoma" w:cs="Tahoma"/>
          <w:sz w:val="20"/>
          <w:szCs w:val="20"/>
        </w:rPr>
        <w:t xml:space="preserve"> dans les projets de </w:t>
      </w:r>
      <w:proofErr w:type="gramStart"/>
      <w:r w:rsidRPr="00143188">
        <w:rPr>
          <w:rFonts w:ascii="Tahoma" w:hAnsi="Tahoma" w:cs="Tahoma"/>
          <w:sz w:val="20"/>
          <w:szCs w:val="20"/>
        </w:rPr>
        <w:t>l’association .</w:t>
      </w:r>
      <w:proofErr w:type="gramEnd"/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Mr Teruel </w:t>
      </w:r>
      <w:r w:rsidR="00B10D73" w:rsidRPr="00143188">
        <w:rPr>
          <w:rFonts w:ascii="Tahoma" w:hAnsi="Tahoma" w:cs="Tahoma"/>
          <w:sz w:val="20"/>
          <w:szCs w:val="20"/>
        </w:rPr>
        <w:t>D</w:t>
      </w:r>
      <w:r w:rsidRPr="00143188">
        <w:rPr>
          <w:rFonts w:ascii="Tahoma" w:hAnsi="Tahoma" w:cs="Tahoma"/>
          <w:sz w:val="20"/>
          <w:szCs w:val="20"/>
        </w:rPr>
        <w:t xml:space="preserve">irecteur de l’association va visiter les petites communes du </w:t>
      </w:r>
      <w:proofErr w:type="spellStart"/>
      <w:r w:rsidRPr="00143188">
        <w:rPr>
          <w:rFonts w:ascii="Tahoma" w:hAnsi="Tahoma" w:cs="Tahoma"/>
          <w:sz w:val="20"/>
          <w:szCs w:val="20"/>
        </w:rPr>
        <w:t>Seignanx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afin de faire un bilan des demandes et nous tiendra au courant</w:t>
      </w:r>
      <w:r w:rsidR="00B87BE8" w:rsidRPr="00143188">
        <w:rPr>
          <w:rFonts w:ascii="Tahoma" w:hAnsi="Tahoma" w:cs="Tahoma"/>
          <w:sz w:val="20"/>
          <w:szCs w:val="20"/>
        </w:rPr>
        <w:t>.</w:t>
      </w:r>
      <w:r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L’association est financée </w:t>
      </w:r>
      <w:r w:rsidR="00205292" w:rsidRPr="00143188">
        <w:rPr>
          <w:rFonts w:ascii="Tahoma" w:hAnsi="Tahoma" w:cs="Tahoma"/>
          <w:sz w:val="20"/>
          <w:szCs w:val="20"/>
        </w:rPr>
        <w:t>par les communes et la CAF</w:t>
      </w:r>
      <w:r w:rsidR="00B87BE8" w:rsidRPr="00143188">
        <w:rPr>
          <w:rFonts w:ascii="Tahoma" w:hAnsi="Tahoma" w:cs="Tahoma"/>
          <w:sz w:val="20"/>
          <w:szCs w:val="20"/>
        </w:rPr>
        <w:t>.</w:t>
      </w:r>
      <w:r w:rsidRPr="00143188">
        <w:rPr>
          <w:rFonts w:ascii="Tahoma" w:hAnsi="Tahoma" w:cs="Tahoma"/>
          <w:sz w:val="20"/>
          <w:szCs w:val="20"/>
        </w:rPr>
        <w:t xml:space="preserve"> Pour St André </w:t>
      </w:r>
      <w:r w:rsidR="00B87BE8" w:rsidRPr="00143188">
        <w:rPr>
          <w:rFonts w:ascii="Tahoma" w:hAnsi="Tahoma" w:cs="Tahoma"/>
          <w:sz w:val="20"/>
          <w:szCs w:val="20"/>
        </w:rPr>
        <w:t>cela</w:t>
      </w:r>
      <w:r w:rsidRPr="00143188">
        <w:rPr>
          <w:rFonts w:ascii="Tahoma" w:hAnsi="Tahoma" w:cs="Tahoma"/>
          <w:sz w:val="20"/>
          <w:szCs w:val="20"/>
        </w:rPr>
        <w:t xml:space="preserve"> repré</w:t>
      </w:r>
      <w:r w:rsidR="00205292" w:rsidRPr="00143188">
        <w:rPr>
          <w:rFonts w:ascii="Tahoma" w:hAnsi="Tahoma" w:cs="Tahoma"/>
          <w:sz w:val="20"/>
          <w:szCs w:val="20"/>
        </w:rPr>
        <w:t>sente la somme de 2439,80 euros</w:t>
      </w:r>
      <w:r w:rsidR="00B87BE8" w:rsidRPr="00143188">
        <w:rPr>
          <w:rFonts w:ascii="Tahoma" w:hAnsi="Tahoma" w:cs="Tahoma"/>
          <w:sz w:val="20"/>
          <w:szCs w:val="20"/>
        </w:rPr>
        <w:t>.</w:t>
      </w:r>
      <w:r w:rsidRPr="00143188">
        <w:rPr>
          <w:rFonts w:ascii="Tahoma" w:hAnsi="Tahoma" w:cs="Tahoma"/>
          <w:sz w:val="20"/>
          <w:szCs w:val="20"/>
        </w:rPr>
        <w:t xml:space="preserve"> Mr Teruel doit voir la CAF des Landes p</w:t>
      </w:r>
      <w:r w:rsidR="00205292" w:rsidRPr="00143188">
        <w:rPr>
          <w:rFonts w:ascii="Tahoma" w:hAnsi="Tahoma" w:cs="Tahoma"/>
          <w:sz w:val="20"/>
          <w:szCs w:val="20"/>
        </w:rPr>
        <w:t>our savoir le montant de l’aide</w:t>
      </w:r>
      <w:r w:rsidR="00B87BE8" w:rsidRPr="00143188">
        <w:rPr>
          <w:rFonts w:ascii="Tahoma" w:hAnsi="Tahoma" w:cs="Tahoma"/>
          <w:sz w:val="20"/>
          <w:szCs w:val="20"/>
        </w:rPr>
        <w:t>.</w:t>
      </w:r>
    </w:p>
    <w:p w:rsidR="00B87BE8" w:rsidRPr="00143188" w:rsidRDefault="00B87BE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4  Réponse  demandes </w:t>
      </w:r>
      <w:r w:rsidR="00205292" w:rsidRPr="00143188">
        <w:rPr>
          <w:rFonts w:ascii="Tahoma" w:hAnsi="Tahoma" w:cs="Tahoma"/>
          <w:b/>
          <w:sz w:val="20"/>
          <w:szCs w:val="20"/>
        </w:rPr>
        <w:t xml:space="preserve">lors du précédent </w:t>
      </w:r>
      <w:r w:rsidRPr="00143188">
        <w:rPr>
          <w:rFonts w:ascii="Tahoma" w:hAnsi="Tahoma" w:cs="Tahoma"/>
          <w:b/>
          <w:sz w:val="20"/>
          <w:szCs w:val="20"/>
        </w:rPr>
        <w:t xml:space="preserve">Conseil d’Ecole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Un point va être fait av</w:t>
      </w:r>
      <w:r w:rsidR="00205292" w:rsidRPr="00143188">
        <w:rPr>
          <w:rFonts w:ascii="Tahoma" w:hAnsi="Tahoma" w:cs="Tahoma"/>
          <w:sz w:val="20"/>
          <w:szCs w:val="20"/>
        </w:rPr>
        <w:t>ant le prochain conseil d’école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4 ENVIRONNEMENT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1 .Avenant n</w:t>
      </w:r>
      <w:r w:rsidR="00B87BE8" w:rsidRPr="00143188">
        <w:rPr>
          <w:rFonts w:ascii="Tahoma" w:hAnsi="Tahoma" w:cs="Tahoma"/>
          <w:b/>
          <w:sz w:val="20"/>
          <w:szCs w:val="20"/>
        </w:rPr>
        <w:t>°</w:t>
      </w:r>
      <w:r w:rsidRPr="00143188">
        <w:rPr>
          <w:rFonts w:ascii="Tahoma" w:hAnsi="Tahoma" w:cs="Tahoma"/>
          <w:b/>
          <w:sz w:val="20"/>
          <w:szCs w:val="20"/>
        </w:rPr>
        <w:t xml:space="preserve">3 à la convention d’adhésion Plan Communal de Sauvegarde 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</w:t>
      </w:r>
      <w:r w:rsidR="00B87BE8" w:rsidRPr="00143188">
        <w:rPr>
          <w:rFonts w:ascii="Tahoma" w:hAnsi="Tahoma" w:cs="Tahoma"/>
          <w:sz w:val="20"/>
          <w:szCs w:val="20"/>
        </w:rPr>
        <w:t xml:space="preserve">onseil </w:t>
      </w:r>
      <w:r w:rsidRPr="00143188">
        <w:rPr>
          <w:rFonts w:ascii="Tahoma" w:hAnsi="Tahoma" w:cs="Tahoma"/>
          <w:sz w:val="20"/>
          <w:szCs w:val="20"/>
        </w:rPr>
        <w:t>M</w:t>
      </w:r>
      <w:r w:rsidR="00B87BE8" w:rsidRPr="00143188">
        <w:rPr>
          <w:rFonts w:ascii="Tahoma" w:hAnsi="Tahoma" w:cs="Tahoma"/>
          <w:sz w:val="20"/>
          <w:szCs w:val="20"/>
        </w:rPr>
        <w:t>unicipal</w:t>
      </w:r>
      <w:r w:rsidRPr="00143188">
        <w:rPr>
          <w:rFonts w:ascii="Tahoma" w:hAnsi="Tahoma" w:cs="Tahoma"/>
          <w:sz w:val="20"/>
          <w:szCs w:val="20"/>
        </w:rPr>
        <w:t xml:space="preserve"> adopte la délibération qui </w:t>
      </w:r>
      <w:r w:rsidR="00B87BE8" w:rsidRPr="00143188">
        <w:rPr>
          <w:rFonts w:ascii="Tahoma" w:hAnsi="Tahoma" w:cs="Tahoma"/>
          <w:sz w:val="20"/>
          <w:szCs w:val="20"/>
        </w:rPr>
        <w:t>adopte la mise à jour du Plan Communal de Sauvegarde, et autorise le Maire à signer l’avenant n°3 à la convention d’adhésion PCS avec le Centre de Gestion, pour la mise à jour du Plan Communal de Sauvegarde et du Document d’information communal sur les risques majeurs.</w:t>
      </w:r>
    </w:p>
    <w:p w:rsidR="00B87BE8" w:rsidRPr="00143188" w:rsidRDefault="00B87BE8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 5  VOIRIE </w:t>
      </w:r>
    </w:p>
    <w:p w:rsidR="00F74735" w:rsidRPr="00143188" w:rsidRDefault="00F74735" w:rsidP="00143188">
      <w:pPr>
        <w:pStyle w:val="Sansinterligne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Entretien des chemin</w:t>
      </w:r>
      <w:r w:rsidR="00205292" w:rsidRPr="00143188">
        <w:rPr>
          <w:rFonts w:ascii="Tahoma" w:hAnsi="Tahoma" w:cs="Tahoma"/>
          <w:b/>
          <w:sz w:val="20"/>
          <w:szCs w:val="20"/>
        </w:rPr>
        <w:t>s</w:t>
      </w:r>
      <w:r w:rsidRPr="00143188">
        <w:rPr>
          <w:rFonts w:ascii="Tahoma" w:hAnsi="Tahoma" w:cs="Tahoma"/>
          <w:b/>
          <w:sz w:val="20"/>
          <w:szCs w:val="20"/>
        </w:rPr>
        <w:t xml:space="preserve"> communaux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La commune possède environ 4km 500 de chemins communaux</w:t>
      </w:r>
      <w:r w:rsidR="00B87BE8" w:rsidRPr="00143188">
        <w:rPr>
          <w:rFonts w:ascii="Tahoma" w:hAnsi="Tahoma" w:cs="Tahoma"/>
          <w:sz w:val="20"/>
          <w:szCs w:val="20"/>
        </w:rPr>
        <w:t>.</w:t>
      </w:r>
      <w:r w:rsidRPr="00143188">
        <w:rPr>
          <w:rFonts w:ascii="Tahoma" w:hAnsi="Tahoma" w:cs="Tahoma"/>
          <w:sz w:val="20"/>
          <w:szCs w:val="20"/>
        </w:rPr>
        <w:t xml:space="preserve">   </w:t>
      </w:r>
      <w:r w:rsidR="00B87BE8" w:rsidRPr="00143188">
        <w:rPr>
          <w:rFonts w:ascii="Tahoma" w:hAnsi="Tahoma" w:cs="Tahoma"/>
          <w:sz w:val="20"/>
          <w:szCs w:val="20"/>
        </w:rPr>
        <w:t xml:space="preserve">Ils </w:t>
      </w:r>
      <w:r w:rsidR="00205292" w:rsidRPr="00143188">
        <w:rPr>
          <w:rFonts w:ascii="Tahoma" w:hAnsi="Tahoma" w:cs="Tahoma"/>
          <w:sz w:val="20"/>
          <w:szCs w:val="20"/>
        </w:rPr>
        <w:t>sont très abimés</w:t>
      </w:r>
      <w:r w:rsidR="00B87BE8" w:rsidRPr="00143188">
        <w:rPr>
          <w:rFonts w:ascii="Tahoma" w:hAnsi="Tahoma" w:cs="Tahoma"/>
          <w:sz w:val="20"/>
          <w:szCs w:val="20"/>
        </w:rPr>
        <w:t>.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Une consultation est actuellement en cours auprès des entreprises pour faire des devis afin d’effectuer des travaux  En attendant les services techniques bouche</w:t>
      </w:r>
      <w:r w:rsidR="00B87BE8" w:rsidRPr="00143188">
        <w:rPr>
          <w:rFonts w:ascii="Tahoma" w:hAnsi="Tahoma" w:cs="Tahoma"/>
          <w:sz w:val="20"/>
          <w:szCs w:val="20"/>
        </w:rPr>
        <w:t>nt</w:t>
      </w:r>
      <w:r w:rsidR="00205292" w:rsidRPr="00143188">
        <w:rPr>
          <w:rFonts w:ascii="Tahoma" w:hAnsi="Tahoma" w:cs="Tahoma"/>
          <w:sz w:val="20"/>
          <w:szCs w:val="20"/>
        </w:rPr>
        <w:t xml:space="preserve"> les trous</w:t>
      </w:r>
      <w:r w:rsidR="00B87BE8" w:rsidRPr="00143188">
        <w:rPr>
          <w:rFonts w:ascii="Tahoma" w:hAnsi="Tahoma" w:cs="Tahoma"/>
          <w:sz w:val="20"/>
          <w:szCs w:val="20"/>
        </w:rPr>
        <w:t>.</w:t>
      </w:r>
    </w:p>
    <w:p w:rsidR="00B87BE8" w:rsidRPr="00143188" w:rsidRDefault="00B87BE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2. Arrêt minute à la Pipette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Mr et Mme </w:t>
      </w:r>
      <w:proofErr w:type="spellStart"/>
      <w:r w:rsidRPr="00143188">
        <w:rPr>
          <w:rFonts w:ascii="Tahoma" w:hAnsi="Tahoma" w:cs="Tahoma"/>
          <w:sz w:val="20"/>
          <w:szCs w:val="20"/>
        </w:rPr>
        <w:t>Vuyart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ont acheté la propriété Cout  Ils désirent ouvrir un petit commerce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La Commune leur demande de s’assurer de leur droit d’ouvrir un commerce ou pas </w:t>
      </w:r>
    </w:p>
    <w:p w:rsidR="00B87BE8" w:rsidRPr="00143188" w:rsidRDefault="00B87BE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3. Convention avec « La Boite Epicurienne »</w:t>
      </w:r>
    </w:p>
    <w:p w:rsidR="00F74735" w:rsidRPr="00143188" w:rsidRDefault="002E06B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Conseil Municipal délibère favorablement pour la sig</w:t>
      </w:r>
      <w:r w:rsidR="00205292" w:rsidRPr="00143188">
        <w:rPr>
          <w:rFonts w:ascii="Tahoma" w:hAnsi="Tahoma" w:cs="Tahoma"/>
          <w:sz w:val="20"/>
          <w:szCs w:val="20"/>
        </w:rPr>
        <w:t>na</w:t>
      </w:r>
      <w:r w:rsidRPr="00143188">
        <w:rPr>
          <w:rFonts w:ascii="Tahoma" w:hAnsi="Tahoma" w:cs="Tahoma"/>
          <w:sz w:val="20"/>
          <w:szCs w:val="20"/>
        </w:rPr>
        <w:t>ture d’u</w:t>
      </w:r>
      <w:r w:rsidR="00F74735" w:rsidRPr="00143188">
        <w:rPr>
          <w:rFonts w:ascii="Tahoma" w:hAnsi="Tahoma" w:cs="Tahoma"/>
          <w:sz w:val="20"/>
          <w:szCs w:val="20"/>
        </w:rPr>
        <w:t>ne convention  entre la commune et La Boite Epicurienne</w:t>
      </w:r>
      <w:r w:rsidR="00205292" w:rsidRPr="00143188">
        <w:rPr>
          <w:rFonts w:ascii="Tahoma" w:hAnsi="Tahoma" w:cs="Tahoma"/>
          <w:sz w:val="20"/>
          <w:szCs w:val="20"/>
        </w:rPr>
        <w:t xml:space="preserve"> </w:t>
      </w:r>
      <w:r w:rsidR="00B87BE8" w:rsidRPr="00143188">
        <w:rPr>
          <w:rFonts w:ascii="Tahoma" w:hAnsi="Tahoma" w:cs="Tahoma"/>
          <w:sz w:val="20"/>
          <w:szCs w:val="20"/>
        </w:rPr>
        <w:t>(vente de vins, jus de fruits, huile, vinaigre, produits du terroir)</w:t>
      </w:r>
      <w:r w:rsidR="00F74735" w:rsidRPr="00143188">
        <w:rPr>
          <w:rFonts w:ascii="Tahoma" w:hAnsi="Tahoma" w:cs="Tahoma"/>
          <w:sz w:val="20"/>
          <w:szCs w:val="20"/>
        </w:rPr>
        <w:t xml:space="preserve"> qui s’installera </w:t>
      </w:r>
      <w:proofErr w:type="spellStart"/>
      <w:r w:rsidR="00F74735" w:rsidRPr="00143188">
        <w:rPr>
          <w:rFonts w:ascii="Tahoma" w:hAnsi="Tahoma" w:cs="Tahoma"/>
          <w:sz w:val="20"/>
          <w:szCs w:val="20"/>
        </w:rPr>
        <w:t>a</w:t>
      </w:r>
      <w:proofErr w:type="spellEnd"/>
      <w:r w:rsidR="00F74735" w:rsidRPr="00143188">
        <w:rPr>
          <w:rFonts w:ascii="Tahoma" w:hAnsi="Tahoma" w:cs="Tahoma"/>
          <w:sz w:val="20"/>
          <w:szCs w:val="20"/>
        </w:rPr>
        <w:t xml:space="preserve"> partir du mois de Février</w:t>
      </w:r>
      <w:r w:rsidR="00B87BE8" w:rsidRPr="00143188">
        <w:rPr>
          <w:rFonts w:ascii="Tahoma" w:hAnsi="Tahoma" w:cs="Tahoma"/>
          <w:sz w:val="20"/>
          <w:szCs w:val="20"/>
        </w:rPr>
        <w:t>, le mercredi matin,</w:t>
      </w:r>
      <w:r w:rsidR="00F74735" w:rsidRPr="00143188">
        <w:rPr>
          <w:rFonts w:ascii="Tahoma" w:hAnsi="Tahoma" w:cs="Tahoma"/>
          <w:sz w:val="20"/>
          <w:szCs w:val="20"/>
        </w:rPr>
        <w:t xml:space="preserve"> sur la place </w:t>
      </w:r>
      <w:proofErr w:type="spellStart"/>
      <w:r w:rsidR="00F74735" w:rsidRPr="00143188">
        <w:rPr>
          <w:rFonts w:ascii="Tahoma" w:hAnsi="Tahoma" w:cs="Tahoma"/>
          <w:sz w:val="20"/>
          <w:szCs w:val="20"/>
        </w:rPr>
        <w:t>Andriou</w:t>
      </w:r>
      <w:proofErr w:type="spellEnd"/>
      <w:r w:rsidR="00F74735" w:rsidRPr="00143188">
        <w:rPr>
          <w:rFonts w:ascii="Tahoma" w:hAnsi="Tahoma" w:cs="Tahoma"/>
          <w:sz w:val="20"/>
          <w:szCs w:val="20"/>
        </w:rPr>
        <w:t xml:space="preserve">  pour une redevance de 20 euros par moi</w:t>
      </w:r>
      <w:r w:rsidR="00B87BE8" w:rsidRPr="00143188">
        <w:rPr>
          <w:rFonts w:ascii="Tahoma" w:hAnsi="Tahoma" w:cs="Tahoma"/>
          <w:sz w:val="20"/>
          <w:szCs w:val="20"/>
        </w:rPr>
        <w:t>s</w:t>
      </w:r>
      <w:r w:rsidR="00F74735" w:rsidRPr="00143188">
        <w:rPr>
          <w:rFonts w:ascii="Tahoma" w:hAnsi="Tahoma" w:cs="Tahoma"/>
          <w:sz w:val="20"/>
          <w:szCs w:val="20"/>
        </w:rPr>
        <w:t xml:space="preserve"> </w:t>
      </w:r>
    </w:p>
    <w:p w:rsidR="002E06B5" w:rsidRPr="00143188" w:rsidRDefault="002E06B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</w:p>
    <w:p w:rsidR="00F74735" w:rsidRPr="00143188" w:rsidRDefault="00205292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4. Mise en place de </w:t>
      </w:r>
      <w:r w:rsidR="00F74735" w:rsidRPr="0014318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74735" w:rsidRPr="00143188">
        <w:rPr>
          <w:rFonts w:ascii="Tahoma" w:hAnsi="Tahoma" w:cs="Tahoma"/>
          <w:b/>
          <w:sz w:val="20"/>
          <w:szCs w:val="20"/>
        </w:rPr>
        <w:t>Rezo</w:t>
      </w:r>
      <w:proofErr w:type="spellEnd"/>
      <w:r w:rsidR="00F74735" w:rsidRPr="00143188">
        <w:rPr>
          <w:rFonts w:ascii="Tahoma" w:hAnsi="Tahoma" w:cs="Tahoma"/>
          <w:b/>
          <w:sz w:val="20"/>
          <w:szCs w:val="20"/>
        </w:rPr>
        <w:t xml:space="preserve"> Pouce</w:t>
      </w:r>
      <w:r w:rsidR="00B87BE8" w:rsidRPr="00143188">
        <w:rPr>
          <w:rFonts w:ascii="Tahoma" w:hAnsi="Tahoma" w:cs="Tahoma"/>
          <w:b/>
          <w:sz w:val="20"/>
          <w:szCs w:val="20"/>
        </w:rPr>
        <w:t> : compte-rendu réunion du 14.12.2017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lastRenderedPageBreak/>
        <w:t xml:space="preserve">C’est un dispositif  de transport en covoiturage  organisé permettant aux conducteurs et passagers  de se rencontrer pour voyager ensemble </w:t>
      </w:r>
      <w:r w:rsidR="00205292" w:rsidRPr="00143188">
        <w:rPr>
          <w:rFonts w:ascii="Tahoma" w:hAnsi="Tahoma" w:cs="Tahoma"/>
          <w:sz w:val="20"/>
          <w:szCs w:val="20"/>
        </w:rPr>
        <w:t>sans contrepartie financière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proofErr w:type="spellStart"/>
      <w:r w:rsidRPr="00143188">
        <w:rPr>
          <w:rFonts w:ascii="Tahoma" w:hAnsi="Tahoma" w:cs="Tahoma"/>
          <w:sz w:val="20"/>
          <w:szCs w:val="20"/>
        </w:rPr>
        <w:t>Rézo</w:t>
      </w:r>
      <w:proofErr w:type="spellEnd"/>
      <w:r w:rsidRPr="00143188">
        <w:rPr>
          <w:rFonts w:ascii="Tahoma" w:hAnsi="Tahoma" w:cs="Tahoma"/>
          <w:sz w:val="20"/>
          <w:szCs w:val="20"/>
        </w:rPr>
        <w:t xml:space="preserve"> po</w:t>
      </w:r>
      <w:r w:rsidR="00205292" w:rsidRPr="00143188">
        <w:rPr>
          <w:rFonts w:ascii="Tahoma" w:hAnsi="Tahoma" w:cs="Tahoma"/>
          <w:sz w:val="20"/>
          <w:szCs w:val="20"/>
        </w:rPr>
        <w:t>uce est basé sur la solidarité</w:t>
      </w:r>
      <w:r w:rsidR="00B87BE8" w:rsidRPr="00143188">
        <w:rPr>
          <w:rFonts w:ascii="Tahoma" w:hAnsi="Tahoma" w:cs="Tahoma"/>
          <w:sz w:val="20"/>
          <w:szCs w:val="20"/>
        </w:rPr>
        <w:t>.</w:t>
      </w:r>
      <w:r w:rsidRPr="00143188">
        <w:rPr>
          <w:rFonts w:ascii="Tahoma" w:hAnsi="Tahoma" w:cs="Tahoma"/>
          <w:sz w:val="20"/>
          <w:szCs w:val="20"/>
        </w:rPr>
        <w:t xml:space="preserve"> Des points d’arrêts sur la commune ont été validés</w:t>
      </w:r>
      <w:r w:rsidR="00205292" w:rsidRPr="00143188">
        <w:rPr>
          <w:rFonts w:ascii="Tahoma" w:hAnsi="Tahoma" w:cs="Tahoma"/>
          <w:sz w:val="20"/>
          <w:szCs w:val="20"/>
        </w:rPr>
        <w:t> :</w:t>
      </w:r>
      <w:r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20529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Parking de la Pipette</w:t>
      </w:r>
      <w:r w:rsidR="00F74735" w:rsidRPr="00143188">
        <w:rPr>
          <w:rFonts w:ascii="Tahoma" w:hAnsi="Tahoma" w:cs="Tahoma"/>
          <w:sz w:val="20"/>
          <w:szCs w:val="20"/>
        </w:rPr>
        <w:t>,</w:t>
      </w:r>
      <w:r w:rsidRPr="00143188">
        <w:rPr>
          <w:rFonts w:ascii="Tahoma" w:hAnsi="Tahoma" w:cs="Tahoma"/>
          <w:sz w:val="20"/>
          <w:szCs w:val="20"/>
        </w:rPr>
        <w:t xml:space="preserve"> </w:t>
      </w:r>
      <w:r w:rsidR="00F74735" w:rsidRPr="00143188">
        <w:rPr>
          <w:rFonts w:ascii="Tahoma" w:hAnsi="Tahoma" w:cs="Tahoma"/>
          <w:sz w:val="20"/>
          <w:szCs w:val="20"/>
        </w:rPr>
        <w:t>Mairie</w:t>
      </w:r>
      <w:r w:rsidR="00B87BE8" w:rsidRPr="00143188">
        <w:rPr>
          <w:rFonts w:ascii="Tahoma" w:hAnsi="Tahoma" w:cs="Tahoma"/>
          <w:sz w:val="20"/>
          <w:szCs w:val="20"/>
        </w:rPr>
        <w:t>,</w:t>
      </w:r>
      <w:r w:rsidR="00F74735" w:rsidRPr="00143188">
        <w:rPr>
          <w:rFonts w:ascii="Tahoma" w:hAnsi="Tahoma" w:cs="Tahoma"/>
          <w:sz w:val="20"/>
          <w:szCs w:val="20"/>
        </w:rPr>
        <w:t xml:space="preserve">  Cinq </w:t>
      </w:r>
      <w:proofErr w:type="gramStart"/>
      <w:r w:rsidR="00F74735" w:rsidRPr="00143188">
        <w:rPr>
          <w:rFonts w:ascii="Tahoma" w:hAnsi="Tahoma" w:cs="Tahoma"/>
          <w:sz w:val="20"/>
          <w:szCs w:val="20"/>
        </w:rPr>
        <w:t>Cantons ,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4735" w:rsidRPr="00143188">
        <w:rPr>
          <w:rFonts w:ascii="Tahoma" w:hAnsi="Tahoma" w:cs="Tahoma"/>
          <w:sz w:val="20"/>
          <w:szCs w:val="20"/>
        </w:rPr>
        <w:t>Mouliot</w:t>
      </w:r>
      <w:proofErr w:type="spellEnd"/>
      <w:r w:rsidR="00F74735" w:rsidRPr="00143188">
        <w:rPr>
          <w:rFonts w:ascii="Tahoma" w:hAnsi="Tahoma" w:cs="Tahoma"/>
          <w:sz w:val="20"/>
          <w:szCs w:val="20"/>
        </w:rPr>
        <w:t>,</w:t>
      </w:r>
      <w:r w:rsidR="00B87BE8" w:rsidRPr="001431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4735" w:rsidRPr="00143188">
        <w:rPr>
          <w:rFonts w:ascii="Tahoma" w:hAnsi="Tahoma" w:cs="Tahoma"/>
          <w:sz w:val="20"/>
          <w:szCs w:val="20"/>
        </w:rPr>
        <w:t>Mosaique</w:t>
      </w:r>
      <w:proofErr w:type="spellEnd"/>
      <w:r w:rsidR="00F74735" w:rsidRPr="00143188">
        <w:rPr>
          <w:rFonts w:ascii="Tahoma" w:hAnsi="Tahoma" w:cs="Tahoma"/>
          <w:sz w:val="20"/>
          <w:szCs w:val="20"/>
        </w:rPr>
        <w:t xml:space="preserve"> et route de </w:t>
      </w:r>
      <w:proofErr w:type="spellStart"/>
      <w:r w:rsidR="00F74735" w:rsidRPr="00143188">
        <w:rPr>
          <w:rFonts w:ascii="Tahoma" w:hAnsi="Tahoma" w:cs="Tahoma"/>
          <w:sz w:val="20"/>
          <w:szCs w:val="20"/>
        </w:rPr>
        <w:t>Lamoulasse</w:t>
      </w:r>
      <w:proofErr w:type="spellEnd"/>
      <w:r w:rsidR="00F74735" w:rsidRPr="00143188">
        <w:rPr>
          <w:rFonts w:ascii="Tahoma" w:hAnsi="Tahoma" w:cs="Tahoma"/>
          <w:sz w:val="20"/>
          <w:szCs w:val="20"/>
        </w:rPr>
        <w:t xml:space="preserve"> </w:t>
      </w:r>
    </w:p>
    <w:p w:rsidR="00B87BE8" w:rsidRPr="00143188" w:rsidRDefault="00B87BE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>5.</w:t>
      </w:r>
      <w:r w:rsidR="00205292" w:rsidRPr="0014318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43188">
        <w:rPr>
          <w:rFonts w:ascii="Tahoma" w:hAnsi="Tahoma" w:cs="Tahoma"/>
          <w:b/>
          <w:sz w:val="20"/>
          <w:szCs w:val="20"/>
        </w:rPr>
        <w:t>Sydec</w:t>
      </w:r>
      <w:proofErr w:type="spellEnd"/>
      <w:r w:rsidRPr="00143188">
        <w:rPr>
          <w:rFonts w:ascii="Tahoma" w:hAnsi="Tahoma" w:cs="Tahoma"/>
          <w:b/>
          <w:sz w:val="20"/>
          <w:szCs w:val="20"/>
        </w:rPr>
        <w:t xml:space="preserve"> /Eclairage Public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</w:t>
      </w:r>
      <w:r w:rsidR="00B87BE8" w:rsidRPr="00143188">
        <w:rPr>
          <w:rFonts w:ascii="Tahoma" w:hAnsi="Tahoma" w:cs="Tahoma"/>
          <w:sz w:val="20"/>
          <w:szCs w:val="20"/>
        </w:rPr>
        <w:t xml:space="preserve">onseil </w:t>
      </w:r>
      <w:r w:rsidRPr="00143188">
        <w:rPr>
          <w:rFonts w:ascii="Tahoma" w:hAnsi="Tahoma" w:cs="Tahoma"/>
          <w:sz w:val="20"/>
          <w:szCs w:val="20"/>
        </w:rPr>
        <w:t>M</w:t>
      </w:r>
      <w:r w:rsidR="00B87BE8" w:rsidRPr="00143188">
        <w:rPr>
          <w:rFonts w:ascii="Tahoma" w:hAnsi="Tahoma" w:cs="Tahoma"/>
          <w:sz w:val="20"/>
          <w:szCs w:val="20"/>
        </w:rPr>
        <w:t>unicipal</w:t>
      </w:r>
      <w:r w:rsidR="00205292" w:rsidRPr="00143188">
        <w:rPr>
          <w:rFonts w:ascii="Tahoma" w:hAnsi="Tahoma" w:cs="Tahoma"/>
          <w:sz w:val="20"/>
          <w:szCs w:val="20"/>
        </w:rPr>
        <w:t xml:space="preserve"> approuve l’</w:t>
      </w:r>
      <w:r w:rsidRPr="00143188">
        <w:rPr>
          <w:rFonts w:ascii="Tahoma" w:hAnsi="Tahoma" w:cs="Tahoma"/>
          <w:sz w:val="20"/>
          <w:szCs w:val="20"/>
        </w:rPr>
        <w:t xml:space="preserve">arrêté </w:t>
      </w:r>
      <w:r w:rsidR="00B87BE8" w:rsidRPr="00143188">
        <w:rPr>
          <w:rFonts w:ascii="Tahoma" w:hAnsi="Tahoma" w:cs="Tahoma"/>
          <w:sz w:val="20"/>
          <w:szCs w:val="20"/>
        </w:rPr>
        <w:t>mettant</w:t>
      </w:r>
      <w:r w:rsidRPr="00143188">
        <w:rPr>
          <w:rFonts w:ascii="Tahoma" w:hAnsi="Tahoma" w:cs="Tahoma"/>
          <w:sz w:val="20"/>
          <w:szCs w:val="20"/>
        </w:rPr>
        <w:t xml:space="preserve"> en œuvre l’extinction de certains éclairages public</w:t>
      </w:r>
      <w:r w:rsidR="00B87BE8" w:rsidRPr="00143188">
        <w:rPr>
          <w:rFonts w:ascii="Tahoma" w:hAnsi="Tahoma" w:cs="Tahoma"/>
          <w:sz w:val="20"/>
          <w:szCs w:val="20"/>
        </w:rPr>
        <w:t>s</w:t>
      </w:r>
      <w:r w:rsidRPr="00143188">
        <w:rPr>
          <w:rFonts w:ascii="Tahoma" w:hAnsi="Tahoma" w:cs="Tahoma"/>
          <w:sz w:val="20"/>
          <w:szCs w:val="20"/>
        </w:rPr>
        <w:t xml:space="preserve"> de 0h à 6h du </w:t>
      </w:r>
      <w:proofErr w:type="gramStart"/>
      <w:r w:rsidRPr="00143188">
        <w:rPr>
          <w:rFonts w:ascii="Tahoma" w:hAnsi="Tahoma" w:cs="Tahoma"/>
          <w:sz w:val="20"/>
          <w:szCs w:val="20"/>
        </w:rPr>
        <w:t xml:space="preserve">matin </w:t>
      </w:r>
      <w:r w:rsidR="00B87BE8" w:rsidRPr="00143188">
        <w:rPr>
          <w:rFonts w:ascii="Tahoma" w:hAnsi="Tahoma" w:cs="Tahoma"/>
          <w:sz w:val="20"/>
          <w:szCs w:val="20"/>
        </w:rPr>
        <w:t>.</w:t>
      </w:r>
      <w:proofErr w:type="gramEnd"/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6 BATIMENTS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1. Chantiers réalisés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 xml:space="preserve">Réparation de la chaudière de l’école pour un montant de 1429,53 </w:t>
      </w:r>
      <w:proofErr w:type="gramStart"/>
      <w:r w:rsidRPr="00143188">
        <w:rPr>
          <w:rFonts w:ascii="Tahoma" w:hAnsi="Tahoma" w:cs="Tahoma"/>
          <w:sz w:val="20"/>
          <w:szCs w:val="20"/>
        </w:rPr>
        <w:t xml:space="preserve">euros </w:t>
      </w:r>
      <w:r w:rsidR="00B87BE8" w:rsidRPr="00143188">
        <w:rPr>
          <w:rFonts w:ascii="Tahoma" w:hAnsi="Tahoma" w:cs="Tahoma"/>
          <w:sz w:val="20"/>
          <w:szCs w:val="20"/>
        </w:rPr>
        <w:t>,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les mitigeurs à la salle de sport</w:t>
      </w:r>
      <w:r w:rsidR="00B87BE8" w:rsidRPr="00143188">
        <w:rPr>
          <w:rFonts w:ascii="Tahoma" w:hAnsi="Tahoma" w:cs="Tahoma"/>
          <w:sz w:val="20"/>
          <w:szCs w:val="20"/>
        </w:rPr>
        <w:t>s</w:t>
      </w:r>
      <w:r w:rsidRPr="00143188">
        <w:rPr>
          <w:rFonts w:ascii="Tahoma" w:hAnsi="Tahoma" w:cs="Tahoma"/>
          <w:sz w:val="20"/>
          <w:szCs w:val="20"/>
        </w:rPr>
        <w:t> , sé</w:t>
      </w:r>
      <w:r w:rsidR="00205292" w:rsidRPr="00143188">
        <w:rPr>
          <w:rFonts w:ascii="Tahoma" w:hAnsi="Tahoma" w:cs="Tahoma"/>
          <w:sz w:val="20"/>
          <w:szCs w:val="20"/>
        </w:rPr>
        <w:t xml:space="preserve">curité électrique à la </w:t>
      </w:r>
      <w:proofErr w:type="spellStart"/>
      <w:r w:rsidR="00205292" w:rsidRPr="00143188">
        <w:rPr>
          <w:rFonts w:ascii="Tahoma" w:hAnsi="Tahoma" w:cs="Tahoma"/>
          <w:sz w:val="20"/>
          <w:szCs w:val="20"/>
        </w:rPr>
        <w:t>Mosaique</w:t>
      </w:r>
      <w:proofErr w:type="spellEnd"/>
      <w:r w:rsidRPr="00143188">
        <w:rPr>
          <w:rFonts w:ascii="Tahoma" w:hAnsi="Tahoma" w:cs="Tahoma"/>
          <w:sz w:val="20"/>
          <w:szCs w:val="20"/>
        </w:rPr>
        <w:t>,</w:t>
      </w:r>
      <w:r w:rsidR="00205292" w:rsidRPr="00143188">
        <w:rPr>
          <w:rFonts w:ascii="Tahoma" w:hAnsi="Tahoma" w:cs="Tahoma"/>
          <w:sz w:val="20"/>
          <w:szCs w:val="20"/>
        </w:rPr>
        <w:t xml:space="preserve"> </w:t>
      </w:r>
      <w:r w:rsidRPr="00143188">
        <w:rPr>
          <w:rFonts w:ascii="Tahoma" w:hAnsi="Tahoma" w:cs="Tahoma"/>
          <w:sz w:val="20"/>
          <w:szCs w:val="20"/>
        </w:rPr>
        <w:t>c</w:t>
      </w:r>
      <w:r w:rsidR="00B87BE8" w:rsidRPr="00143188">
        <w:rPr>
          <w:rFonts w:ascii="Tahoma" w:hAnsi="Tahoma" w:cs="Tahoma"/>
          <w:sz w:val="20"/>
          <w:szCs w:val="20"/>
        </w:rPr>
        <w:t>â</w:t>
      </w:r>
      <w:r w:rsidRPr="00143188">
        <w:rPr>
          <w:rFonts w:ascii="Tahoma" w:hAnsi="Tahoma" w:cs="Tahoma"/>
          <w:sz w:val="20"/>
          <w:szCs w:val="20"/>
        </w:rPr>
        <w:t xml:space="preserve">blage et tableau électrique au Trinquet </w:t>
      </w:r>
    </w:p>
    <w:p w:rsidR="00B87BE8" w:rsidRPr="00143188" w:rsidRDefault="00B87BE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2. Chantiers en cours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Toiture à la salle de spor</w:t>
      </w:r>
      <w:r w:rsidR="00B87BE8" w:rsidRPr="00143188">
        <w:rPr>
          <w:rFonts w:ascii="Tahoma" w:hAnsi="Tahoma" w:cs="Tahoma"/>
          <w:sz w:val="20"/>
          <w:szCs w:val="20"/>
        </w:rPr>
        <w:t>ts</w:t>
      </w:r>
      <w:r w:rsidRPr="00143188">
        <w:rPr>
          <w:rFonts w:ascii="Tahoma" w:hAnsi="Tahoma" w:cs="Tahoma"/>
          <w:sz w:val="20"/>
          <w:szCs w:val="20"/>
        </w:rPr>
        <w:t>,</w:t>
      </w:r>
      <w:r w:rsidR="00B87BE8" w:rsidRPr="00143188">
        <w:rPr>
          <w:rFonts w:ascii="Tahoma" w:hAnsi="Tahoma" w:cs="Tahoma"/>
          <w:sz w:val="20"/>
          <w:szCs w:val="20"/>
        </w:rPr>
        <w:t xml:space="preserve"> p</w:t>
      </w:r>
      <w:r w:rsidRPr="00143188">
        <w:rPr>
          <w:rFonts w:ascii="Tahoma" w:hAnsi="Tahoma" w:cs="Tahoma"/>
          <w:sz w:val="20"/>
          <w:szCs w:val="20"/>
        </w:rPr>
        <w:t xml:space="preserve">oteau de charpente au </w:t>
      </w:r>
      <w:proofErr w:type="gramStart"/>
      <w:r w:rsidRPr="00143188">
        <w:rPr>
          <w:rFonts w:ascii="Tahoma" w:hAnsi="Tahoma" w:cs="Tahoma"/>
          <w:sz w:val="20"/>
          <w:szCs w:val="20"/>
        </w:rPr>
        <w:t xml:space="preserve">Trinquet </w:t>
      </w:r>
      <w:r w:rsidR="00B87BE8" w:rsidRPr="00143188">
        <w:rPr>
          <w:rFonts w:ascii="Tahoma" w:hAnsi="Tahoma" w:cs="Tahoma"/>
          <w:sz w:val="20"/>
          <w:szCs w:val="20"/>
        </w:rPr>
        <w:t>.</w:t>
      </w:r>
      <w:proofErr w:type="gramEnd"/>
    </w:p>
    <w:p w:rsidR="00B87BE8" w:rsidRPr="00143188" w:rsidRDefault="00B87BE8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143188">
        <w:rPr>
          <w:rFonts w:ascii="Tahoma" w:hAnsi="Tahoma" w:cs="Tahoma"/>
          <w:b/>
          <w:sz w:val="20"/>
          <w:szCs w:val="20"/>
        </w:rPr>
        <w:t xml:space="preserve">3. Chantiers à valider </w:t>
      </w:r>
    </w:p>
    <w:p w:rsidR="00F74735" w:rsidRPr="00143188" w:rsidRDefault="0020529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Peintures</w:t>
      </w:r>
      <w:r w:rsidR="00F74735" w:rsidRPr="00143188">
        <w:rPr>
          <w:rFonts w:ascii="Tahoma" w:hAnsi="Tahoma" w:cs="Tahoma"/>
          <w:sz w:val="20"/>
          <w:szCs w:val="20"/>
        </w:rPr>
        <w:t>,</w:t>
      </w:r>
      <w:r w:rsidR="00B87BE8" w:rsidRPr="00143188">
        <w:rPr>
          <w:rFonts w:ascii="Tahoma" w:hAnsi="Tahoma" w:cs="Tahoma"/>
          <w:sz w:val="20"/>
          <w:szCs w:val="20"/>
        </w:rPr>
        <w:t xml:space="preserve"> </w:t>
      </w:r>
      <w:r w:rsidR="00F74735" w:rsidRPr="00143188">
        <w:rPr>
          <w:rFonts w:ascii="Tahoma" w:hAnsi="Tahoma" w:cs="Tahoma"/>
          <w:sz w:val="20"/>
          <w:szCs w:val="20"/>
        </w:rPr>
        <w:t>éclairage et vestiaires du Trinquet</w:t>
      </w:r>
      <w:r w:rsidR="00B87BE8" w:rsidRPr="00143188">
        <w:rPr>
          <w:rFonts w:ascii="Tahoma" w:hAnsi="Tahoma" w:cs="Tahoma"/>
          <w:sz w:val="20"/>
          <w:szCs w:val="20"/>
        </w:rPr>
        <w:t>.</w:t>
      </w:r>
      <w:r w:rsidR="00F74735" w:rsidRPr="00143188">
        <w:rPr>
          <w:rFonts w:ascii="Tahoma" w:hAnsi="Tahoma" w:cs="Tahoma"/>
          <w:sz w:val="20"/>
          <w:szCs w:val="20"/>
        </w:rPr>
        <w:t xml:space="preserve"> </w:t>
      </w:r>
    </w:p>
    <w:p w:rsidR="00205292" w:rsidRPr="00143188" w:rsidRDefault="0020529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Le chauffage de l’école</w:t>
      </w:r>
      <w:r w:rsidR="002E06B5" w:rsidRPr="00143188">
        <w:rPr>
          <w:rFonts w:ascii="Tahoma" w:hAnsi="Tahoma" w:cs="Tahoma"/>
          <w:sz w:val="20"/>
          <w:szCs w:val="20"/>
        </w:rPr>
        <w:t>,</w:t>
      </w:r>
    </w:p>
    <w:p w:rsidR="00205292" w:rsidRPr="00143188" w:rsidRDefault="0022232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proofErr w:type="gramStart"/>
      <w:r w:rsidRPr="00143188">
        <w:rPr>
          <w:rFonts w:ascii="Tahoma" w:hAnsi="Tahoma" w:cs="Tahoma"/>
          <w:sz w:val="20"/>
          <w:szCs w:val="20"/>
        </w:rPr>
        <w:t>plusieurs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huisseri</w:t>
      </w:r>
      <w:r w:rsidR="00F74735" w:rsidRPr="00143188">
        <w:rPr>
          <w:rFonts w:ascii="Tahoma" w:hAnsi="Tahoma" w:cs="Tahoma"/>
          <w:sz w:val="20"/>
          <w:szCs w:val="20"/>
        </w:rPr>
        <w:t>es au</w:t>
      </w:r>
      <w:r w:rsidR="00205292" w:rsidRPr="00143188">
        <w:rPr>
          <w:rFonts w:ascii="Tahoma" w:hAnsi="Tahoma" w:cs="Tahoma"/>
          <w:sz w:val="20"/>
          <w:szCs w:val="20"/>
        </w:rPr>
        <w:t xml:space="preserve"> niveau des bâtiments communaux</w:t>
      </w:r>
      <w:r w:rsidR="00F74735" w:rsidRPr="00143188">
        <w:rPr>
          <w:rFonts w:ascii="Tahoma" w:hAnsi="Tahoma" w:cs="Tahoma"/>
          <w:sz w:val="20"/>
          <w:szCs w:val="20"/>
        </w:rPr>
        <w:t>,</w:t>
      </w:r>
    </w:p>
    <w:p w:rsidR="00205292" w:rsidRPr="00143188" w:rsidRDefault="0020529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proofErr w:type="gramStart"/>
      <w:r w:rsidRPr="00143188">
        <w:rPr>
          <w:rFonts w:ascii="Tahoma" w:hAnsi="Tahoma" w:cs="Tahoma"/>
          <w:sz w:val="20"/>
          <w:szCs w:val="20"/>
        </w:rPr>
        <w:t>entrée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du cimetière </w:t>
      </w:r>
    </w:p>
    <w:p w:rsidR="00205292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proofErr w:type="gramStart"/>
      <w:r w:rsidRPr="00143188">
        <w:rPr>
          <w:rFonts w:ascii="Tahoma" w:hAnsi="Tahoma" w:cs="Tahoma"/>
          <w:sz w:val="20"/>
          <w:szCs w:val="20"/>
        </w:rPr>
        <w:t>porte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d’entrée de la salle de sport</w:t>
      </w:r>
      <w:r w:rsidR="002E06B5" w:rsidRPr="00143188">
        <w:rPr>
          <w:rFonts w:ascii="Tahoma" w:hAnsi="Tahoma" w:cs="Tahoma"/>
          <w:sz w:val="20"/>
          <w:szCs w:val="20"/>
        </w:rPr>
        <w:t>s</w:t>
      </w:r>
      <w:r w:rsidR="00205292" w:rsidRPr="00143188">
        <w:rPr>
          <w:rFonts w:ascii="Tahoma" w:hAnsi="Tahoma" w:cs="Tahoma"/>
          <w:sz w:val="20"/>
          <w:szCs w:val="20"/>
        </w:rPr>
        <w:t xml:space="preserve">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proofErr w:type="gramStart"/>
      <w:r w:rsidRPr="00143188">
        <w:rPr>
          <w:rFonts w:ascii="Tahoma" w:hAnsi="Tahoma" w:cs="Tahoma"/>
          <w:sz w:val="20"/>
          <w:szCs w:val="20"/>
        </w:rPr>
        <w:t>alimentations</w:t>
      </w:r>
      <w:proofErr w:type="gramEnd"/>
      <w:r w:rsidRPr="00143188">
        <w:rPr>
          <w:rFonts w:ascii="Tahoma" w:hAnsi="Tahoma" w:cs="Tahoma"/>
          <w:sz w:val="20"/>
          <w:szCs w:val="20"/>
        </w:rPr>
        <w:t xml:space="preserve"> électriques aux ateliers 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F74735" w:rsidRPr="00143188" w:rsidRDefault="002E06B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  <w:r w:rsidRPr="00143188">
        <w:rPr>
          <w:rFonts w:ascii="Tahoma" w:hAnsi="Tahoma" w:cs="Tahoma"/>
          <w:sz w:val="20"/>
          <w:szCs w:val="20"/>
        </w:rPr>
        <w:t>--------------------------------------</w:t>
      </w:r>
    </w:p>
    <w:p w:rsidR="00F74735" w:rsidRPr="00143188" w:rsidRDefault="00F74735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p w:rsidR="00101722" w:rsidRPr="00143188" w:rsidRDefault="00101722" w:rsidP="00143188">
      <w:pPr>
        <w:pStyle w:val="Sansinterligne"/>
        <w:jc w:val="both"/>
        <w:rPr>
          <w:rFonts w:ascii="Tahoma" w:hAnsi="Tahoma" w:cs="Tahoma"/>
          <w:sz w:val="20"/>
          <w:szCs w:val="20"/>
        </w:rPr>
      </w:pPr>
    </w:p>
    <w:sectPr w:rsidR="00101722" w:rsidRPr="00143188" w:rsidSect="00F74735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CDC"/>
    <w:multiLevelType w:val="hybridMultilevel"/>
    <w:tmpl w:val="C1EAE06A"/>
    <w:lvl w:ilvl="0" w:tplc="17EE8D9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FAE"/>
    <w:multiLevelType w:val="hybridMultilevel"/>
    <w:tmpl w:val="1402F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79F"/>
    <w:multiLevelType w:val="hybridMultilevel"/>
    <w:tmpl w:val="ADA06D90"/>
    <w:lvl w:ilvl="0" w:tplc="4E64B68C">
      <w:start w:val="1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57"/>
    <w:rsid w:val="00101722"/>
    <w:rsid w:val="00143188"/>
    <w:rsid w:val="00150838"/>
    <w:rsid w:val="001B6157"/>
    <w:rsid w:val="00205292"/>
    <w:rsid w:val="00222322"/>
    <w:rsid w:val="002B0744"/>
    <w:rsid w:val="002E06B5"/>
    <w:rsid w:val="003F4DCE"/>
    <w:rsid w:val="00572402"/>
    <w:rsid w:val="00B10D73"/>
    <w:rsid w:val="00B87BE8"/>
    <w:rsid w:val="00C60EEE"/>
    <w:rsid w:val="00CE334C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D761-3F27-40C2-BC3B-34B13E27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735"/>
    <w:pPr>
      <w:ind w:left="720"/>
      <w:contextualSpacing/>
    </w:pPr>
  </w:style>
  <w:style w:type="paragraph" w:styleId="Sansinterligne">
    <w:name w:val="No Spacing"/>
    <w:uiPriority w:val="1"/>
    <w:qFormat/>
    <w:rsid w:val="00F74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2018-02-20T07:38:00Z</dcterms:created>
  <dcterms:modified xsi:type="dcterms:W3CDTF">2018-02-20T08:12:00Z</dcterms:modified>
</cp:coreProperties>
</file>